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1"/>
        <w:gridCol w:w="1823"/>
        <w:gridCol w:w="2350"/>
        <w:gridCol w:w="2297"/>
        <w:gridCol w:w="1443"/>
        <w:gridCol w:w="1839"/>
        <w:gridCol w:w="2368"/>
        <w:gridCol w:w="2075"/>
      </w:tblGrid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2017г. (руб.)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об источниках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получения средств, за счет которых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совершена сделка (вид приобретенного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имущества,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источники)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Илюхина Г. М.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Председатель Ржаксинского районного Совета народных депутатов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1144581-59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долевая 1/2 доли)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(общая долевая 1/2 доли)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(общая долевая 1/2)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– общая долевая собственность 7,93)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76,3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47,0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2100,0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21173100,0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 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130881-88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долевая 1/2 доли)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 xml:space="preserve">Земельный участок (общая долевая </w:t>
            </w: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собственность 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76,3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    2100,0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      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Skoda-oktavia, 2010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ВАЗ-212140, 2011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легковой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Нуруев Н. С.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410714-20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200,7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Нива Шевроле, 2007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легковой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149812-59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Дом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  200,7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 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Дроков В.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4847570-10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под строительство гаража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- земли поселений (общая долевая собственность ½)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 xml:space="preserve">Земля сельхоз назначений (индивидуальная </w:t>
            </w: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долевая собственность ½)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35,0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73000,0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  255,2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 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709188-47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51,8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255,2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Пономарева Н. А.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467428-63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(пай, общая долевая 1/125)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8612500,0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62,4 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Вислобокова Л. Н.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1299235-64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(общая долевая собственность,  ½)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176684-00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(общая долевая собственность,  ½)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Попов С. А.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657659-00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- общая долевая собственность 2/685)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89,3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4281,0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26920500,0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500043-89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- общая долевая собственность 2/685)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70,0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89,3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26920500,0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4281,0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Власова Е. Е.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278373-96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общая долевая собственность 2/1581)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43,8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77,1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4600,0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64037200,0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Минкин А. Н.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960472-00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(пай, общая долевая собственность  6/2759)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 xml:space="preserve">Земельный участок (пай, общая долевая </w:t>
            </w: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собственность 1/363)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32188300,0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27951000,0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175,4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RENAULT DUSTER, 2017Г.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127256-00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(пай, общая долевая собственность 6/2759)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(общая долевая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32188300,0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59,6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175,4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Шабалкин А.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11707000-00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3/8)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585/1314)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3372600,0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2247,0 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287000,0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308000,0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308000,0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3372600,0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1490,0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3379,0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73000,0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221,2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1916,6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287000,0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410000,0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Тойота LC-200, 2010 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Тойота Авенсис, 2007г.в.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Тойота</w:t>
            </w:r>
            <w:r w:rsidRPr="008A54BD">
              <w:rPr>
                <w:rFonts w:eastAsia="Times New Roman"/>
                <w:szCs w:val="24"/>
                <w:lang w:val="en-US" w:eastAsia="ru-RU"/>
              </w:rPr>
              <w:t xml:space="preserve"> LAND KRUSER, 2003 </w:t>
            </w:r>
            <w:r w:rsidRPr="008A54BD">
              <w:rPr>
                <w:rFonts w:eastAsia="Times New Roman"/>
                <w:szCs w:val="24"/>
                <w:lang w:eastAsia="ru-RU"/>
              </w:rPr>
              <w:t>г</w:t>
            </w:r>
            <w:r w:rsidRPr="008A54BD">
              <w:rPr>
                <w:rFonts w:eastAsia="Times New Roman"/>
                <w:szCs w:val="24"/>
                <w:lang w:val="en-US" w:eastAsia="ru-RU"/>
              </w:rPr>
              <w:t>.</w:t>
            </w:r>
            <w:r w:rsidRPr="008A54BD">
              <w:rPr>
                <w:rFonts w:eastAsia="Times New Roman"/>
                <w:szCs w:val="24"/>
                <w:lang w:eastAsia="ru-RU"/>
              </w:rPr>
              <w:t>в</w:t>
            </w:r>
            <w:r w:rsidRPr="008A54BD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ВАЗ 2107, 2005 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ВАЗ 2101, 1979 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ЗИЛ ММЗ 554, 1993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Погрузчик СПС 4,2, 1996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Погрузчик ТО-3, 1991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МТЗ-1523, 2013 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МЗСА 817708, 2006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ММЗ, 1990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КМЗ, 2014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МЗСА, 2007 г.в.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221,2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1490,0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221,2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1490,0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Нефедова Т. А.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317906-72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61,9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79,9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  600,0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 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Квартира – накопления за предыдущие годы, ипотечный кредит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176655-06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-общая долевая собственность 6/1255)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79,9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16419560,0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Шевроле Нива , 2005 г.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ВАЗ-212180, 1999 г.в.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Прицеп легковой,1997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79,9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Куксов В.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1761637-35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долевая собственность, 1/3)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1/3)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(пай- общая долевая собственность 3/1604)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(пай- общая долевая собственность 14/4110)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185,4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86,8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40848500,0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26920500,0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81,2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77,2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77,1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    82,1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A54BD"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BMW X5 M50D, 2013 </w:t>
            </w:r>
            <w:r w:rsidRPr="008A54BD">
              <w:rPr>
                <w:rFonts w:eastAsia="Times New Roman"/>
                <w:szCs w:val="24"/>
                <w:lang w:eastAsia="ru-RU"/>
              </w:rPr>
              <w:t>г</w:t>
            </w:r>
            <w:r w:rsidRPr="008A54BD">
              <w:rPr>
                <w:rFonts w:eastAsia="Times New Roman"/>
                <w:szCs w:val="24"/>
                <w:lang w:val="en-US" w:eastAsia="ru-RU"/>
              </w:rPr>
              <w:t>.</w:t>
            </w:r>
            <w:r w:rsidRPr="008A54BD">
              <w:rPr>
                <w:rFonts w:eastAsia="Times New Roman"/>
                <w:szCs w:val="24"/>
                <w:lang w:eastAsia="ru-RU"/>
              </w:rPr>
              <w:t>в</w:t>
            </w:r>
            <w:r w:rsidRPr="008A54BD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A54BD">
              <w:rPr>
                <w:rFonts w:eastAsia="Times New Roman"/>
                <w:szCs w:val="24"/>
                <w:lang w:val="en-US" w:eastAsia="ru-RU"/>
              </w:rPr>
              <w:t> UTV 800H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A54BD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A54BD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144913-52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долевая собственность, 2/3)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2/3)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– общая долевая собственность 2/685)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185,4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26920500,0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Ивашенцева Н. В.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378417-19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в пользовании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– общая совместная собственность 3/170)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80,6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3272500,0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953,0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163660-67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953,0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4BD" w:rsidRPr="008A54BD" w:rsidTr="008A54BD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Фатьянов С. П.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5117290-71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(пай- общая долевая собственность 709/3162)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Земельный участок (пай – общая долевая собственность 299/24504)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91,7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84,5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52,8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1350,0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64037200,0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12095050,0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  <w:p w:rsidR="008A54BD" w:rsidRPr="008A54BD" w:rsidRDefault="008A54BD" w:rsidP="008A54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4BD" w:rsidRPr="008A54BD" w:rsidRDefault="008A54BD" w:rsidP="008A54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A54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2FFF"/>
    <w:rsid w:val="00595A02"/>
    <w:rsid w:val="00727EB8"/>
    <w:rsid w:val="00777841"/>
    <w:rsid w:val="00807380"/>
    <w:rsid w:val="008A54B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2018-09-05T06:20:00Z</dcterms:modified>
</cp:coreProperties>
</file>