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71" w:rsidRDefault="00131A52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336A71" w:rsidRDefault="00131A52">
      <w:pPr>
        <w:pStyle w:val="a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 доходах, расходах, имуществе и обязательствах имущественного характера муниципальных служащих Моршанского районного Совета народных депутатов Тамбовской области, </w:t>
      </w:r>
      <w:r>
        <w:rPr>
          <w:b/>
          <w:bCs/>
          <w:sz w:val="20"/>
          <w:szCs w:val="20"/>
        </w:rPr>
        <w:t>а также</w:t>
      </w:r>
      <w:r>
        <w:rPr>
          <w:b/>
          <w:bCs/>
          <w:sz w:val="20"/>
          <w:szCs w:val="20"/>
        </w:rPr>
        <w:t xml:space="preserve"> их супругов, несовершеннолетних детей за отчетный период с 1 января 2017 года по 31 декабря 2017 года, размещаемые на официальном сайте Моршанского районного Совета народных депутатов Тамбоской области в порядке, установленном решением Моршанского районно</w:t>
      </w:r>
      <w:r>
        <w:rPr>
          <w:b/>
          <w:bCs/>
          <w:sz w:val="20"/>
          <w:szCs w:val="20"/>
        </w:rPr>
        <w:t>го Совета народных депутатов от 24.04.2014 № 75 «Об утверждении Порядка размещения сведений о доходах, расходах, имуществе и обязательствах имущественного характера лиц, замещающих муниципальные должности и должности муниципальной службы в органах местного</w:t>
      </w:r>
      <w:r>
        <w:rPr>
          <w:b/>
          <w:bCs/>
          <w:sz w:val="20"/>
          <w:szCs w:val="20"/>
        </w:rPr>
        <w:t xml:space="preserve"> самоуправления Моршанского района, депутатов Моршанского районного Совета народных депутатов , а также членов их семей, на официальных сайтах органов местного самоуправления и предоставления этих сведений общероссийским средствам массовой информации для о</w:t>
      </w:r>
      <w:r>
        <w:rPr>
          <w:b/>
          <w:bCs/>
          <w:sz w:val="20"/>
          <w:szCs w:val="20"/>
        </w:rPr>
        <w:t>публикования»( с изменениями)</w:t>
      </w:r>
    </w:p>
    <w:p w:rsidR="00336A71" w:rsidRDefault="00336A71">
      <w:pPr>
        <w:pStyle w:val="a3"/>
      </w:pPr>
    </w:p>
    <w:tbl>
      <w:tblPr>
        <w:tblW w:w="1485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70"/>
        <w:gridCol w:w="1320"/>
        <w:gridCol w:w="1110"/>
        <w:gridCol w:w="1710"/>
        <w:gridCol w:w="930"/>
        <w:gridCol w:w="1260"/>
        <w:gridCol w:w="1470"/>
        <w:gridCol w:w="1080"/>
        <w:gridCol w:w="1230"/>
        <w:gridCol w:w="1635"/>
        <w:gridCol w:w="1335"/>
      </w:tblGrid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муниципального служащего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в райсовете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нахордящееся в пользов</w:t>
            </w:r>
            <w:r>
              <w:rPr>
                <w:sz w:val="18"/>
                <w:szCs w:val="18"/>
              </w:rPr>
              <w:t>ании</w:t>
            </w:r>
          </w:p>
        </w:tc>
        <w:tc>
          <w:tcPr>
            <w:tcW w:w="1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находящиеся в собственности (вид, марка)</w:t>
            </w:r>
          </w:p>
        </w:tc>
        <w:tc>
          <w:tcPr>
            <w:tcW w:w="13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усастия, паи в уставных,(ск</w:t>
            </w:r>
            <w:r>
              <w:rPr>
                <w:sz w:val="18"/>
                <w:szCs w:val="18"/>
              </w:rPr>
              <w:t>ладочных) капиталах организаций)</w:t>
            </w: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/>
        </w:tc>
        <w:tc>
          <w:tcPr>
            <w:tcW w:w="1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/>
        </w:tc>
        <w:tc>
          <w:tcPr>
            <w:tcW w:w="1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/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/>
        </w:tc>
        <w:tc>
          <w:tcPr>
            <w:tcW w:w="13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/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Налитова С.В.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635012,63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доли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383428,32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Альмера Ниссан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Загуменнов С.В.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правовой </w:t>
            </w:r>
            <w:r>
              <w:rPr>
                <w:sz w:val="20"/>
                <w:szCs w:val="20"/>
              </w:rPr>
              <w:lastRenderedPageBreak/>
              <w:t>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450970,97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  (долевая 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жилую застройку (долевая 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 (индивидуальная собственность)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 (индивидуальная собственность)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</w:t>
            </w:r>
            <w:r>
              <w:rPr>
                <w:sz w:val="20"/>
                <w:szCs w:val="20"/>
              </w:rPr>
              <w:lastRenderedPageBreak/>
              <w:t>собственность) 1/4 доли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собственность) </w:t>
            </w: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Поло</w:t>
            </w:r>
          </w:p>
          <w:p w:rsidR="00336A71" w:rsidRPr="00A63E1E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мотолодка</w:t>
            </w: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«Нептун-500р»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322893,67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(индивидуальная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(долевая 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 доли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51,2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Сандэро Степвей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</w:t>
            </w:r>
            <w:r>
              <w:rPr>
                <w:sz w:val="20"/>
                <w:szCs w:val="20"/>
              </w:rPr>
              <w:t xml:space="preserve"> подсобного хозяйства  (долевая 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(долевая 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1/6 доли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(долевая 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  (долевая собственность)</w:t>
            </w: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1/4 доли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4452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124,8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1998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Старчикова Т.В.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342507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индивидуальной жилой застройки (индивидуальная собственность)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 1/2 доли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Ярис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550400,71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индивидуальной жилой застройки (индивидуальная собственность)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59,3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Хрущевский А.А.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правовой </w:t>
            </w:r>
            <w:r>
              <w:rPr>
                <w:sz w:val="20"/>
                <w:szCs w:val="20"/>
              </w:rPr>
              <w:t xml:space="preserve">поддержки и материального </w:t>
            </w:r>
            <w:r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601705,43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 (индивидуальная)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с </w:t>
            </w:r>
            <w:r>
              <w:rPr>
                <w:sz w:val="20"/>
                <w:szCs w:val="20"/>
              </w:rPr>
              <w:lastRenderedPageBreak/>
              <w:t>надворными постройками (индивидуальная собственность)</w:t>
            </w:r>
          </w:p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(долевая собственность)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699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РАФ-4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«Казанка»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546548,09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36A71" w:rsidTr="00336A71">
        <w:tblPrEx>
          <w:tblCellMar>
            <w:top w:w="0" w:type="dxa"/>
            <w:bottom w:w="0" w:type="dxa"/>
          </w:tblCellMar>
        </w:tblPrEx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Белоглазова Е.А..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266828,22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131A52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A71" w:rsidRDefault="00336A7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</w:tbl>
    <w:p w:rsidR="00336A71" w:rsidRDefault="00336A71">
      <w:pPr>
        <w:pStyle w:val="a3"/>
      </w:pPr>
    </w:p>
    <w:sectPr w:rsidR="00336A71" w:rsidSect="00336A71">
      <w:headerReference w:type="first" r:id="rId6"/>
      <w:footerReference w:type="first" r:id="rId7"/>
      <w:pgSz w:w="16838" w:h="11906" w:orient="landscape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A52" w:rsidRDefault="00131A52" w:rsidP="00336A71">
      <w:r>
        <w:separator/>
      </w:r>
    </w:p>
  </w:endnote>
  <w:endnote w:type="continuationSeparator" w:id="0">
    <w:p w:rsidR="00131A52" w:rsidRDefault="00131A52" w:rsidP="00336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71" w:rsidRDefault="00336A71">
    <w:pPr>
      <w:pStyle w:val="a9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A52" w:rsidRDefault="00131A52" w:rsidP="00336A71">
      <w:r w:rsidRPr="00336A71">
        <w:rPr>
          <w:color w:val="000000"/>
        </w:rPr>
        <w:separator/>
      </w:r>
    </w:p>
  </w:footnote>
  <w:footnote w:type="continuationSeparator" w:id="0">
    <w:p w:rsidR="00131A52" w:rsidRDefault="00131A52" w:rsidP="00336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71" w:rsidRDefault="00336A7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A71"/>
    <w:rsid w:val="00131A52"/>
    <w:rsid w:val="00336A71"/>
    <w:rsid w:val="00A6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36A71"/>
    <w:rPr>
      <w:rFonts w:eastAsia="Mangal"/>
    </w:rPr>
  </w:style>
  <w:style w:type="paragraph" w:customStyle="1" w:styleId="Heading">
    <w:name w:val="Heading"/>
    <w:basedOn w:val="Standard"/>
    <w:next w:val="a3"/>
    <w:rsid w:val="00336A71"/>
    <w:pPr>
      <w:keepNext/>
      <w:spacing w:before="240" w:after="120"/>
    </w:pPr>
    <w:rPr>
      <w:rFonts w:ascii="Arial" w:hAnsi="Arial" w:cs="Microsoft YaHei"/>
      <w:sz w:val="28"/>
    </w:rPr>
  </w:style>
  <w:style w:type="paragraph" w:customStyle="1" w:styleId="Textbody">
    <w:name w:val="Text body"/>
    <w:basedOn w:val="Standard"/>
    <w:rsid w:val="00336A71"/>
    <w:pPr>
      <w:spacing w:after="120"/>
    </w:pPr>
  </w:style>
  <w:style w:type="paragraph" w:styleId="a4">
    <w:name w:val="List"/>
    <w:basedOn w:val="Textbody"/>
    <w:rsid w:val="00336A71"/>
    <w:rPr>
      <w:rFonts w:cs="Mangal"/>
    </w:rPr>
  </w:style>
  <w:style w:type="paragraph" w:customStyle="1" w:styleId="Caption">
    <w:name w:val="Caption"/>
    <w:basedOn w:val="Standard"/>
    <w:rsid w:val="00336A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36A71"/>
    <w:pPr>
      <w:suppressLineNumbers/>
    </w:pPr>
    <w:rPr>
      <w:rFonts w:cs="Mangal"/>
    </w:rPr>
  </w:style>
  <w:style w:type="paragraph" w:customStyle="1" w:styleId="a3">
    <w:name w:val="Îñíîâíîé òåêñò"/>
    <w:basedOn w:val="Standard"/>
    <w:rsid w:val="00336A71"/>
    <w:pPr>
      <w:spacing w:after="120"/>
    </w:pPr>
    <w:rPr>
      <w:rFonts w:eastAsia="Times New Roman"/>
    </w:rPr>
  </w:style>
  <w:style w:type="paragraph" w:customStyle="1" w:styleId="a5">
    <w:name w:val="Ñïèñîê"/>
    <w:basedOn w:val="a3"/>
    <w:rsid w:val="00336A71"/>
    <w:rPr>
      <w:rFonts w:eastAsia="Mangal"/>
    </w:rPr>
  </w:style>
  <w:style w:type="paragraph" w:customStyle="1" w:styleId="a6">
    <w:name w:val="Íàçâàíèå"/>
    <w:basedOn w:val="Standard"/>
    <w:rsid w:val="00336A71"/>
    <w:pPr>
      <w:spacing w:before="120" w:after="120"/>
    </w:pPr>
    <w:rPr>
      <w:i/>
      <w:iCs/>
    </w:rPr>
  </w:style>
  <w:style w:type="paragraph" w:customStyle="1" w:styleId="a7">
    <w:name w:val="Óêàçàòåëü"/>
    <w:basedOn w:val="Standard"/>
    <w:rsid w:val="00336A71"/>
  </w:style>
  <w:style w:type="paragraph" w:customStyle="1" w:styleId="a8">
    <w:name w:val="Âåðõíèé êîëîíòèòóë"/>
    <w:basedOn w:val="Standard"/>
    <w:rsid w:val="00336A71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9">
    <w:name w:val="Íèæíèé êîëîíòèòóë"/>
    <w:basedOn w:val="Standard"/>
    <w:rsid w:val="00336A71"/>
    <w:pPr>
      <w:tabs>
        <w:tab w:val="center" w:pos="4677"/>
        <w:tab w:val="right" w:pos="9355"/>
      </w:tabs>
      <w:jc w:val="right"/>
    </w:pPr>
    <w:rPr>
      <w:rFonts w:eastAsia="Times New Roman"/>
      <w:sz w:val="18"/>
      <w:szCs w:val="18"/>
    </w:rPr>
  </w:style>
  <w:style w:type="paragraph" w:customStyle="1" w:styleId="aa">
    <w:name w:val="Ñîäåðæèìîå òàáëèöû"/>
    <w:basedOn w:val="Standard"/>
    <w:rsid w:val="00336A71"/>
    <w:rPr>
      <w:rFonts w:eastAsia="Times New Roman"/>
    </w:rPr>
  </w:style>
  <w:style w:type="paragraph" w:customStyle="1" w:styleId="Header">
    <w:name w:val="Header"/>
    <w:basedOn w:val="Standard"/>
    <w:rsid w:val="00336A71"/>
    <w:pPr>
      <w:suppressLineNumbers/>
      <w:tabs>
        <w:tab w:val="center" w:pos="7285"/>
        <w:tab w:val="right" w:pos="14570"/>
      </w:tabs>
    </w:pPr>
  </w:style>
  <w:style w:type="paragraph" w:customStyle="1" w:styleId="Footer">
    <w:name w:val="Footer"/>
    <w:basedOn w:val="Standard"/>
    <w:rsid w:val="00336A71"/>
    <w:pPr>
      <w:suppressLineNumbers/>
      <w:tabs>
        <w:tab w:val="center" w:pos="7285"/>
        <w:tab w:val="right" w:pos="14570"/>
      </w:tabs>
    </w:pPr>
  </w:style>
  <w:style w:type="paragraph" w:customStyle="1" w:styleId="TableContents">
    <w:name w:val="Table Contents"/>
    <w:basedOn w:val="Standard"/>
    <w:rsid w:val="00336A71"/>
    <w:pPr>
      <w:suppressLineNumbers/>
    </w:pPr>
  </w:style>
  <w:style w:type="paragraph" w:customStyle="1" w:styleId="TableHeading">
    <w:name w:val="Table Heading"/>
    <w:basedOn w:val="TableContents"/>
    <w:rsid w:val="00336A71"/>
    <w:pPr>
      <w:jc w:val="center"/>
    </w:pPr>
    <w:rPr>
      <w:b/>
      <w:bCs/>
    </w:rPr>
  </w:style>
  <w:style w:type="character" w:customStyle="1" w:styleId="NumberingSymbols">
    <w:name w:val="Numbering Symbols"/>
    <w:rsid w:val="00336A71"/>
  </w:style>
  <w:style w:type="paragraph" w:styleId="ab">
    <w:name w:val="header"/>
    <w:basedOn w:val="a"/>
    <w:link w:val="ac"/>
    <w:uiPriority w:val="99"/>
    <w:semiHidden/>
    <w:unhideWhenUsed/>
    <w:rsid w:val="00336A7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336A71"/>
    <w:rPr>
      <w:rFonts w:cs="Mangal"/>
      <w:szCs w:val="21"/>
    </w:rPr>
  </w:style>
  <w:style w:type="paragraph" w:styleId="ad">
    <w:name w:val="footer"/>
    <w:basedOn w:val="a"/>
    <w:link w:val="ae"/>
    <w:uiPriority w:val="99"/>
    <w:semiHidden/>
    <w:unhideWhenUsed/>
    <w:rsid w:val="00336A7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336A71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7</Pages>
  <Words>918</Words>
  <Characters>5236</Characters>
  <Application>Microsoft Office Word</Application>
  <DocSecurity>0</DocSecurity>
  <Lines>43</Lines>
  <Paragraphs>12</Paragraphs>
  <ScaleCrop>false</ScaleCrop>
  <Company>Microsoft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2018-09-05T05:31:00Z</dcterms:created>
  <dcterms:modified xsi:type="dcterms:W3CDTF">2018-09-05T05:31:00Z</dcterms:modified>
</cp:coreProperties>
</file>