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AD6" w:rsidRPr="00D71AD6" w:rsidRDefault="00D71AD6" w:rsidP="00D71AD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D71AD6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Сведения</w:t>
      </w:r>
      <w:r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 xml:space="preserve"> </w:t>
      </w:r>
      <w:r w:rsidRPr="00D71AD6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о доходах, расходах, об имуществе и обязательствах</w:t>
      </w:r>
      <w:r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 xml:space="preserve"> </w:t>
      </w:r>
      <w:r w:rsidRPr="00D71AD6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имущественного характера, представленные депутатами седьмого созыва</w:t>
      </w:r>
      <w:r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 xml:space="preserve"> </w:t>
      </w:r>
      <w:r w:rsidRPr="00D71AD6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Думы Асбестовского городского округа</w:t>
      </w:r>
    </w:p>
    <w:p w:rsidR="00D71AD6" w:rsidRPr="00D71AD6" w:rsidRDefault="00D71AD6" w:rsidP="00D71AD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D71AD6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за отчетный период с 1 января 2017 года по 31 декабря 2017 года</w:t>
      </w:r>
    </w:p>
    <w:p w:rsidR="00D71AD6" w:rsidRPr="00D71AD6" w:rsidRDefault="00D71AD6" w:rsidP="00D71AD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D71AD6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1"/>
        <w:gridCol w:w="1655"/>
        <w:gridCol w:w="2324"/>
        <w:gridCol w:w="3545"/>
        <w:gridCol w:w="1093"/>
        <w:gridCol w:w="1056"/>
        <w:gridCol w:w="1781"/>
        <w:gridCol w:w="2559"/>
      </w:tblGrid>
      <w:tr w:rsidR="00D71AD6" w:rsidRPr="00D71AD6" w:rsidTr="00D71AD6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71AD6" w:rsidRPr="00D71AD6" w:rsidTr="00D71AD6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71AD6" w:rsidRPr="00D71AD6" w:rsidRDefault="00D71AD6" w:rsidP="00D71AD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71AD6" w:rsidRPr="00D71AD6" w:rsidRDefault="00D71AD6" w:rsidP="00D71AD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71AD6" w:rsidRPr="00D71AD6" w:rsidRDefault="00D71AD6" w:rsidP="00D71AD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Пло-щадь (кв. м)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Страна располо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71AD6" w:rsidRPr="00D71AD6" w:rsidRDefault="00D71AD6" w:rsidP="00D71AD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71AD6" w:rsidRPr="00D71AD6" w:rsidRDefault="00D71AD6" w:rsidP="00D71AD6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Александрин Дмитрий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Викторович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 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2581624,29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Квартира(индивидуальная)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70,0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86,3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Продажа квартиры, кредит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Митсубиши паджеро 4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Гарипов  Рустам Загафранович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565577,35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долевая,1/4)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Остановочный комплекс с торговым павильоном(индивидуальная)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Здание - объект торговли              (в аренде)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       (в аренде)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39,7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180,1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Приватизация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    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15120425,66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Квартира     (общая </w:t>
            </w: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долевая,1/4)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Здание – объект торговли(индивидуальная)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       (в аренде)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39,7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33,2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634,0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180,1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965,0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Приватизация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Продажа автомобиля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Кредит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КИА QLE     (SPORTAGE)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КИА Рио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 (общая долевая,1/4)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39,7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Приватизация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Гофман Геннадий Федорович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 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263492,26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Гаражный бокс(индивидуальная)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     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       (в пользовании)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1182,0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27,9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21,3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43,2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21,3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RENAULT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SANDERO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STEPWAY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GEELIMK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Давыдов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Виктор Васильевич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 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159340,91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     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       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Гараж                  (в пользовании)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65,6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12,5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ВАЗ 21124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    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168345,79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     (в пользовании)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1331,0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65,7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Железнов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Михаил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Андреевич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  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943160,65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Продажа </w:t>
            </w: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автомобиля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Кредит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LadaKalina 219470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LadaX-ray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1131664,88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долевая,1/3)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Квартира(индивидуальная)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60,4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Приватизация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Материнский капитал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    (общая долевая,1/3)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60,4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Приватизация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   (общая долевая,1/3)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60,4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Приватизация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Жернаков Сергей Александрович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618168,88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 (общая долевая,1/4)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77,2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Опель Antara, L-A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289025,08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долевая,1/4)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77,2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долевая,1/4)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77,2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 (общая долевая,1/4)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77,2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Зонова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Антонина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110636,98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Квартира(индивидуальная)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45,1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Кабирова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Людмила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Алексеевна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692237,62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Жилой дом 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  (общая долевая,1/2)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1200,0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36,0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21,75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CHEVROLET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LACETTI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Грузовой фургон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ГАЗ 2705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Каптюг Александр Николаевич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491861,53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 под жилым домом (в аренде)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Административно бытовой корпус(индивидуальная)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Зерноток(индивидуальная)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Производственный корпус(индивидуальная)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Склад(индивидуальная)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Производственное здание(индивидуальная)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19857,0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1474,0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327,3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144,5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758,8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1092,2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701,1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1397,4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Продажа прицепа к л/а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ЛЭНД РОВЕР RANGEROVERSPORT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Внедорожное мотосредство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LYNX XTRIM COMMANDER 800 ETEC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Прицепкл</w:t>
            </w: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/</w:t>
            </w: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</w:t>
            </w: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 xml:space="preserve"> 716 104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109275,62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 (общая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долевая,1\3)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Приватизация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Мини COOPER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Мотоцикл KawasakiVulcan 1500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Кочергин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Александр Александрович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676420,05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           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1000,0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61,3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Лада RS 015 LLARGUS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503614,12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                     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Крылова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Наталья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558702,27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 (общая долевая,1/3)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Приватизация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406684,11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 (общая долевая,1/3)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Приватизация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Форд Ford Fiesta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  (общая долевая,1/3)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Приватизация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Ларионов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Сергей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Валентинович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1286553,92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Квартира(общая долевая,1/2)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помещение подземный этаж(индивидуальная)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Гараж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помещение- объект торговли(индивидуальная)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помещение- объект торговли 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помещение- офис фонда(индивидуальная)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помещение-стоматологический кабинет(индивидуальная)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48,9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59,6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62,3 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14,6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21,3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45,0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42,5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220,9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100,6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Продажа квартиры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Маслакова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Надежда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Михайловна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2089877,37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799,0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1007,0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61,2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Приватизация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Nissan Qashqai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Перминова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Татьяна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Валерьевна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345845,29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38,4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Кредит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807629,57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Audi A6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Ford Fusion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Полушин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Александр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Федорович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691452,93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долевая,1/2)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Гаражный бокс(индивидуальная)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Гаражный бокс(индивидуальная)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       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       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45,2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33,0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25,9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32,7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25,9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32,7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Приватизация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Lada, 211440, LadaSamara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ВАЗ-21093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343755,12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долевая,1/2)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45,2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33,0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Приватизация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Самарин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Андрей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Депутат,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Председатель Думы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12066340,86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помещение- объект торговли(индивидуальная)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здание 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здание 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здание 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здание 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Здание столовой 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здание 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помещение- объект торговли(индивидуальная)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1727,0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5787,0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3440,0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4040,0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2660,0 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1813,0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55,2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68,8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1401,0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993,9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1317,2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612,6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1136,9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439,1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247,4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 грузовой Чайка Сервис 4784 RO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Моторная лодка Фрегат М280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26618523,59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помещение- объект торговли(индивидуальная)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помещение- объект торговли(индивидуальная)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Нежилое помещение(аренда)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помещение- объект торговли               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здание    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здание  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здание   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здание   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здание   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Нежилое помещение- объект торговли              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       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       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       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       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            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       (в пользовании)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314,8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240,2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36,0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68,8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1401,0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993,9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1317,2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612,6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439,1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247,4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2660,0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5787,0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3440,0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4040,0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55,2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1727,0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AudiQ3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Пежо Partner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Тойота РАФ-4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 грузовой ГАЗ 330202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 грузовой Пежо Вoxer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 грузовой ГАЗ 330202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           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       (в пользовании)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55,2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1727,0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           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  участок                (в пользовании)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55,2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1727,0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           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       (в пользовании)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55,2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1727,0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Смирнова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Евгения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Петровна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897162,23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долевая,1/3)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338,0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Приватизация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долевая,1/3)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1000,0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294,8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Приватизация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Hyundai Santafe 2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10120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долевая,1/3)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долевая,1/2)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54,1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Приватизация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Дарение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Таниди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Елена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903074,28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 (общая долевая,1/3)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1585,0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30,1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45,1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Приватизация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   (общая долевая,1/3)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45,1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Приватизация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Шабанов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Евгений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Михайлович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167572,81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  (общая долевая,1/4)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Земельный участок                (в аренде)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59,7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800,0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Приватизация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Собственные </w:t>
            </w: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ХЕНДЕ ix-35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Шакун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Людмила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Евгеньевна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209378,88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     (общая совместная)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Погреб(индивидуальная)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758,0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53,3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30,4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Приватизация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D71AD6" w:rsidRPr="00D71AD6" w:rsidTr="00D71AD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Щапова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Ольга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285804,64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 (общая долевая,1/2)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Гаражный бокс(индивидуальная)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        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          (в пользовании)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50,4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24,9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24,9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967,0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Приватизация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Наследование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D71AD6" w:rsidRPr="00D71AD6" w:rsidRDefault="00D71AD6" w:rsidP="00D71AD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71AD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Hyundai Solaris</w:t>
            </w:r>
          </w:p>
        </w:tc>
      </w:tr>
    </w:tbl>
    <w:p w:rsidR="00243221" w:rsidRPr="00D71AD6" w:rsidRDefault="00D71AD6" w:rsidP="00D71AD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D71AD6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sectPr w:rsidR="00243221" w:rsidRPr="00D71AD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6140F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1AD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2018-08-29T14:11:00Z</dcterms:modified>
</cp:coreProperties>
</file>