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jc w:val="center"/>
        <w:tblCellSpacing w:w="7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3"/>
        <w:gridCol w:w="1990"/>
        <w:gridCol w:w="1701"/>
        <w:gridCol w:w="1383"/>
        <w:gridCol w:w="1545"/>
        <w:gridCol w:w="883"/>
        <w:gridCol w:w="1358"/>
        <w:gridCol w:w="798"/>
        <w:gridCol w:w="883"/>
        <w:gridCol w:w="1358"/>
        <w:gridCol w:w="2147"/>
        <w:gridCol w:w="1453"/>
      </w:tblGrid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2568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Сведения о доходах, имуществе и обязательствах имущественного характера работников финансового управления администрации за 2017 год</w:t>
            </w:r>
          </w:p>
        </w:tc>
        <w:tc>
          <w:tcPr>
            <w:tcW w:w="5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Сведения о расходах и об источниках получения средств</w:t>
            </w:r>
          </w:p>
        </w:tc>
      </w:tr>
      <w:tr w:rsidR="00414BCE" w:rsidRPr="00414BCE" w:rsidTr="00414BCE">
        <w:trPr>
          <w:trHeight w:val="1125"/>
          <w:tblCellSpacing w:w="7" w:type="dxa"/>
          <w:jc w:val="center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Лицо,замещающее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8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55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BCE" w:rsidRPr="00414BCE" w:rsidTr="00414BCE">
        <w:trPr>
          <w:trHeight w:val="21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Гунидина Н.А. начальник отдела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298594,47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Прохорова О.А. зам. начальника отдела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272996,7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Горбунова Т.Н. консультант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371486,1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Плясунова Л.А. начальник отдела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455739,68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75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 Плясунов Г.П.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569710,56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Renault "Fluence" индивидуальная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76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 Приусадебный участок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Маякова О.А. консультант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234644,26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93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 Приусадебный участок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Куликова Г.В. начальник отдела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320983,27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82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 Куликов И.Ф.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405910,97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85,4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 ЧЕРИ ТИГГО Т 11 индивидуальная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ЧЕРИ ТИГГО Т 11, накопленные средства и от продажи ВАЗ 1119</w:t>
            </w:r>
          </w:p>
        </w:tc>
      </w:tr>
      <w:tr w:rsidR="00414BCE" w:rsidRPr="00414BCE" w:rsidTr="00414BCE">
        <w:trPr>
          <w:trHeight w:val="78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2099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3.Квартира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Варварина Е.Ю. зам. начальника отдела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286999,16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3/4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63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Варварина Ю.С.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655379,5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ВАЗ-21213, долевая 1/6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свидетельство о праве на наследство по закону, договор дорения</w:t>
            </w:r>
          </w:p>
        </w:tc>
      </w:tr>
      <w:tr w:rsidR="00414BCE" w:rsidRPr="00414BCE" w:rsidTr="00414BCE">
        <w:trPr>
          <w:trHeight w:val="6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2.земельный участок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ГАЗ52, долевая 1/6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3.жилой дом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4.жилой дом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BCE" w:rsidRPr="00414BCE" w:rsidTr="00414BCE">
        <w:trPr>
          <w:trHeight w:val="67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Бичуркина С.С. Консультант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251933,07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совместная с мужем Бичуркиным А.В.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103,9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180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 Участок под жилищное строительство и ведения подсобного хозяйства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совместная с мужем Бичуркиным А.В.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1782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BCE" w:rsidRPr="00414BCE" w:rsidTr="00414BCE">
        <w:trPr>
          <w:trHeight w:val="60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 Бичуркин А.В.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65794,04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совместная с женой Бичуркиной С.С.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103,9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Volkswagen Passat,индивидуальная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Volkswagen Passat, накопительные средства и доход от продажи ВАЗ 2163</w:t>
            </w:r>
          </w:p>
        </w:tc>
      </w:tr>
      <w:tr w:rsidR="00414BCE" w:rsidRPr="00414BCE" w:rsidTr="00414BCE">
        <w:trPr>
          <w:trHeight w:val="187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 Участок под жилищное строительство и ведения подсобного хозяйства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совместная с женой Бичуркиной С.С.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1782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BCE" w:rsidRPr="00414BCE" w:rsidTr="00414BCE">
        <w:trPr>
          <w:trHeight w:val="55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Бичуркин А.А.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63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Былинкина Н.А. начальник отдела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432234,38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Geely Emgrand EC7 индивидуальная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 Былинкин В.А.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192807,17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Былинкина К.В.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6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Вакаева Т.С. консультант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228325,65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совместная с мужем Вакаевым Н.С.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ВАЗ-2114, индивидуальная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ВАЗ-2114, за счет заемных средств</w:t>
            </w:r>
          </w:p>
        </w:tc>
      </w:tr>
      <w:tr w:rsidR="00414BCE" w:rsidRPr="00414BCE" w:rsidTr="00414BCE">
        <w:trPr>
          <w:trHeight w:val="63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 Вакаев Н.С.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совместная с женой Вакаевой Т.С.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ВАЗ 2121 индивидуальная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Вакаева А.Н.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Черебаева О.Е. консультант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248009,12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 Черебаев С.Г.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93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 Приусадебный участок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967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Черебаев К.С.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Петрухина Н.А. консультант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132859,98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 Петрухин М.В.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113771,41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ВАЗ 2110 общая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Петрухина А.М.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Петрухина Д.М.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79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Кудашева Г.Г. 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208096,34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91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 Кудашев Н.Э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163000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ВАЗ 2107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78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Кудашева С.Н.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78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Кудашева А.Н.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Ефремова С.В.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184126,44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9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3. Квартира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BCE" w:rsidRPr="00414BCE" w:rsidTr="00414BCE">
        <w:trPr>
          <w:trHeight w:val="94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 Ефремов А.А.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263758,33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BCE" w:rsidRPr="00414BCE" w:rsidTr="00414BCE">
        <w:trPr>
          <w:trHeight w:val="97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Ефремова Д.А.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12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Ефремова П.А.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90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Ефремов А.А.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263758,33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ВАЗ 21102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Супруга Ефремова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184126,44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93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3. Квартира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Ефремова Д.А.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94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Ефремова П.А.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96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555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Хвалина Ю.А. начальник отдела по внутреннему финансовому контролю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106494,85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ГАЗ 2705,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2.Квартира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BCE" w:rsidRPr="00414BCE" w:rsidTr="00414BCE">
        <w:trPr>
          <w:trHeight w:val="39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Хвалина А.А.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CE" w:rsidRPr="00414BCE" w:rsidRDefault="00414BCE" w:rsidP="00414B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4BCE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414BCE" w:rsidRPr="00414BCE" w:rsidRDefault="00414BCE" w:rsidP="00414BCE">
      <w:pPr>
        <w:spacing w:before="75" w:after="75" w:line="240" w:lineRule="auto"/>
        <w:rPr>
          <w:rFonts w:ascii="Verdana" w:eastAsia="Times New Roman" w:hAnsi="Verdana"/>
          <w:color w:val="232323"/>
          <w:sz w:val="18"/>
          <w:szCs w:val="18"/>
          <w:lang w:eastAsia="ru-RU"/>
        </w:rPr>
      </w:pPr>
      <w:r w:rsidRPr="00414BCE">
        <w:rPr>
          <w:rFonts w:ascii="Verdana" w:eastAsia="Times New Roman" w:hAnsi="Verdana"/>
          <w:color w:val="232323"/>
          <w:sz w:val="18"/>
          <w:szCs w:val="18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4BCE"/>
    <w:rsid w:val="004E4A62"/>
    <w:rsid w:val="00553AA0"/>
    <w:rsid w:val="005766C7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3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2018-08-27T04:29:00Z</dcterms:modified>
</cp:coreProperties>
</file>