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6E" w:rsidRDefault="00073F6E" w:rsidP="00073F6E">
      <w:pPr>
        <w:pStyle w:val="1"/>
        <w:spacing w:before="255" w:after="128"/>
        <w:rPr>
          <w:b w:val="0"/>
          <w:bCs w:val="0"/>
          <w:color w:val="000000"/>
          <w:sz w:val="47"/>
          <w:szCs w:val="47"/>
        </w:rPr>
      </w:pPr>
      <w:r>
        <w:rPr>
          <w:b w:val="0"/>
          <w:bCs w:val="0"/>
          <w:color w:val="000000"/>
          <w:sz w:val="47"/>
          <w:szCs w:val="47"/>
        </w:rPr>
        <w:t>Сведения о доходах за 2017</w:t>
      </w:r>
    </w:p>
    <w:p w:rsidR="00073F6E" w:rsidRPr="00073F6E" w:rsidRDefault="00073F6E" w:rsidP="00073F6E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073F6E">
        <w:rPr>
          <w:rFonts w:eastAsia="Times New Roman"/>
          <w:szCs w:val="24"/>
          <w:lang w:eastAsia="ru-RU"/>
        </w:rPr>
        <w:t>СВЕДЕНИЯ</w:t>
      </w:r>
    </w:p>
    <w:p w:rsidR="00073F6E" w:rsidRPr="00073F6E" w:rsidRDefault="00073F6E" w:rsidP="00073F6E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073F6E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</w:t>
      </w:r>
    </w:p>
    <w:p w:rsidR="00073F6E" w:rsidRPr="00073F6E" w:rsidRDefault="00073F6E" w:rsidP="00073F6E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073F6E">
        <w:rPr>
          <w:rFonts w:eastAsia="Times New Roman"/>
          <w:szCs w:val="24"/>
          <w:lang w:eastAsia="ru-RU"/>
        </w:rPr>
        <w:t>характера, представленные муниципальными служащими Думы городского округа Тольятти</w:t>
      </w:r>
    </w:p>
    <w:p w:rsidR="00073F6E" w:rsidRPr="00073F6E" w:rsidRDefault="00073F6E" w:rsidP="00073F6E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073F6E">
        <w:rPr>
          <w:rFonts w:eastAsia="Times New Roman"/>
          <w:szCs w:val="24"/>
          <w:lang w:eastAsia="ru-RU"/>
        </w:rPr>
        <w:t>за отчетный период с 1 января 2017 года по 31 декабря 2017 года и</w:t>
      </w:r>
    </w:p>
    <w:p w:rsidR="00073F6E" w:rsidRPr="00073F6E" w:rsidRDefault="00073F6E" w:rsidP="00073F6E">
      <w:pPr>
        <w:spacing w:before="105" w:after="105" w:line="240" w:lineRule="auto"/>
        <w:ind w:left="60" w:right="60"/>
        <w:jc w:val="center"/>
        <w:rPr>
          <w:rFonts w:eastAsia="Times New Roman"/>
          <w:szCs w:val="24"/>
          <w:lang w:eastAsia="ru-RU"/>
        </w:rPr>
      </w:pPr>
      <w:r w:rsidRPr="00073F6E">
        <w:rPr>
          <w:rFonts w:eastAsia="Times New Roman"/>
          <w:szCs w:val="24"/>
          <w:lang w:eastAsia="ru-RU"/>
        </w:rPr>
        <w:t>подлежащие размещению в информационно-телекоммуникационной сети Интернет на официальном сайте органа</w:t>
      </w:r>
    </w:p>
    <w:p w:rsidR="00073F6E" w:rsidRPr="00073F6E" w:rsidRDefault="00073F6E" w:rsidP="00073F6E">
      <w:pPr>
        <w:spacing w:after="0" w:line="240" w:lineRule="auto"/>
        <w:rPr>
          <w:rFonts w:eastAsia="Times New Roman"/>
          <w:sz w:val="14"/>
          <w:szCs w:val="14"/>
          <w:lang w:eastAsia="ru-RU"/>
        </w:rPr>
      </w:pPr>
      <w:r w:rsidRPr="00073F6E">
        <w:rPr>
          <w:rFonts w:eastAsia="Times New Roman"/>
          <w:szCs w:val="24"/>
          <w:lang w:eastAsia="ru-RU"/>
        </w:rPr>
        <w:br/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1451"/>
        <w:gridCol w:w="1357"/>
        <w:gridCol w:w="240"/>
        <w:gridCol w:w="240"/>
        <w:gridCol w:w="978"/>
        <w:gridCol w:w="1186"/>
        <w:gridCol w:w="240"/>
        <w:gridCol w:w="637"/>
        <w:gridCol w:w="240"/>
        <w:gridCol w:w="930"/>
        <w:gridCol w:w="1624"/>
        <w:gridCol w:w="761"/>
        <w:gridCol w:w="1054"/>
        <w:gridCol w:w="1041"/>
        <w:gridCol w:w="1089"/>
        <w:gridCol w:w="240"/>
        <w:gridCol w:w="1140"/>
        <w:gridCol w:w="240"/>
        <w:gridCol w:w="786"/>
      </w:tblGrid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Объекты недвижимости, принадлежащие на праве собственности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Буслаев Алексей Валентинович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советник председателя Думы городского округа, секретариат председателя  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2/3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870 949,35 с учетом доходов от продажи а/м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2/5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426,0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RENAULT MEGANE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135 600,0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Гудков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Денис Николаевич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информационных технологий и связи управления делами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    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34,60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488 453,66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    4/15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105 391,84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34,60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Гуревич Елена Юрьевна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главный специалист отдела обеспечения осуществления закупок управления делами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57,80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567 062,21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57,80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Домничев Алексей Владимирович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Руководитель юридического управления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LADA VESTA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796 461,92 с учетом доходов от продажи а/м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Замчевский Денис Вячеславович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заместитель руководителя управления - начальник аналитического отдела управления аналитики и организаци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 работы комиссий Думы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1 868 869,16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 учетом доходов от вкладов в банках и продажи а/м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– 1/3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354 507,29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Казакова Елена Николаевна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заместитель начальника отдела бухгалтерского учёта и отчетности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– 2/4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483 321,95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–1/4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Renault DUSTER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666 744,53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–1/4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79,1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Кислицин Олег Васильевич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автотранспортного обеспечения управления делами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- 3/5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LADA 21703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576 773,38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49,8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Крымова Лариса Васильевна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руководитель управления аналитики и организации работы комиссий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- 1/3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828 605,49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Лазутина Ирина Анатольевна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обеспечения осуществления закупок управления делами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- 2/3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Дом жилой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305,6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HYNDAI IX 35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731 807,38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3483/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10580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1058,0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TOYOTA RAV 4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166,5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доля – 1775/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10000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1656,74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Дом жилой (безвозмезд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305,6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>/</w:t>
            </w:r>
            <w:r w:rsidRPr="00073F6E">
              <w:rPr>
                <w:rFonts w:eastAsia="Times New Roman"/>
                <w:szCs w:val="24"/>
                <w:lang w:eastAsia="ru-RU"/>
              </w:rPr>
              <w:t>м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 xml:space="preserve"> Toyota 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lastRenderedPageBreak/>
              <w:t>Land Cruiser 100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6 708 450,20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с учётом сдачи имущества в аренду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5580/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80852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4495,0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>/</w:t>
            </w:r>
            <w:r w:rsidRPr="00073F6E">
              <w:rPr>
                <w:rFonts w:eastAsia="Times New Roman"/>
                <w:szCs w:val="24"/>
                <w:lang w:eastAsia="ru-RU"/>
              </w:rPr>
              <w:t>м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 xml:space="preserve"> HYUNDAI SOLARIS 1.4 GI AT 2011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 средства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Прицеп легковой АВ SAZ 8299302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79,10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  Иные транс средства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Снегоход SКANDIC WT 600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rPr>
          <w:trHeight w:val="27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 средства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Лодка Р2190 СШ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индивиду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47,8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Иные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транс средства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Мотов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ездеход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 xml:space="preserve"> ARCTIC CAT TRV 700 H1 EFI CRUISER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279,0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167,20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583,40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Мартьянова Татьяна Ивановна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документационного обеспечения аппарата Думы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-1/3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LADA LARGUS KS015L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917 131,64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 учетом пенсии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индивидуального домовладе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723,0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726,0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20,0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Мотолодка «Прогресс-4»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198 526,02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Двигатель подвесной «Suzuki DF2.5SN0025F 112070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33,80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автоприцеп МЗСАВ17708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Михасёнок Екатерина Александ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ровна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начальник отдела по связям с общественнос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тью и СМИ аппарата Думы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50,7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640 094,11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Михеева Инга Геннадьевна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консультант руководителя аппарата Думы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– 1/4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Lada Kalina 11194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607 577,14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168 581,07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(бессрочное безвозмездное)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(бессрочное безвозмездное)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Митрофанова Наталья Александ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ровна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 xml:space="preserve">руководитель аппарата Думы городского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64,8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1 014 586,24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Никулина Любовь Дмитриевна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 аппарата Думы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1058,0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775 279,90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Осянкина Елена Викторовна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организационного отдела аппарата Думы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дальнейшей эксплуатации дома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274,0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Часть жилого дома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LADA KALINA 11194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716 776,16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rPr>
          <w:trHeight w:val="27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Часть жилого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rPr>
          <w:trHeight w:val="27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участок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563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Росси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Прицеп ММ 381021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Кладовка с погребом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5,8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Часть жилого дома (безвозмездное пользование)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240 010,0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(безвозмезд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563,0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Часть жилого дома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563,0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Панкратова Ольга Владимировна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Руководитель аппарата Думы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Одна комната в квартире (социальный найм)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837 335,60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Квартира (безвозмездное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Одна комната в квартире (социальный найм)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Седлецкая Элеонора Владимировна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начальник отдела муниципальной службы и кадровой политики аппарата Думы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а/мToyota Camry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718 877,32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>/</w:t>
            </w:r>
            <w:r w:rsidRPr="00073F6E">
              <w:rPr>
                <w:rFonts w:eastAsia="Times New Roman"/>
                <w:szCs w:val="24"/>
                <w:lang w:eastAsia="ru-RU"/>
              </w:rPr>
              <w:t>м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 xml:space="preserve"> Toyota 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lastRenderedPageBreak/>
              <w:t>Land Cruiser 200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748 100,0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а/прицеп 8177-0000010-08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хозяйства(безвозмездное пользовани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Смирнова Елена Владимировна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заместитель руководителя– начальник отдела правовой экспертизы юридического управления аппарата Думы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698 799,73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Тетервак Наталья Ильинична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консультант заместителя председателя Думы городского округа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448 150,40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а/м Лада Калина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389 097,70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Шарафан Евгений Владимирович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заместитель руководителя аппарата Думы городского округа – руководитель управления делами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- 1/3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для коллективного пользования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570,0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Легковой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>/</w:t>
            </w:r>
            <w:r w:rsidRPr="00073F6E">
              <w:rPr>
                <w:rFonts w:eastAsia="Times New Roman"/>
                <w:szCs w:val="24"/>
                <w:lang w:eastAsia="ru-RU"/>
              </w:rPr>
              <w:t>м</w:t>
            </w:r>
            <w:r w:rsidRPr="00073F6E">
              <w:rPr>
                <w:rFonts w:eastAsia="Times New Roman"/>
                <w:szCs w:val="24"/>
                <w:lang w:val="en-US" w:eastAsia="ru-RU"/>
              </w:rPr>
              <w:t xml:space="preserve"> KIA ED (Ceed)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73F6E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1 002 580,5 с учетом пенсии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Гаражный бокс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а/прицеп «Пчёлка – 8122012»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(землепользова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 xml:space="preserve">ние) для дальнейшего использования садового участка </w:t>
            </w: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590,0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Жилое строение без права регистрации (безвозмездное пользование)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для дальнейшего использования садового участка)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578 126,9</w:t>
            </w:r>
          </w:p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С учетом пенсии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доля - 2/3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F6E" w:rsidRPr="00073F6E" w:rsidRDefault="00073F6E" w:rsidP="00073F6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20.5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73F6E" w:rsidRPr="00073F6E" w:rsidTr="006F2036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Жилое строение без права регистрации (дача)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индивидуальна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3F6E" w:rsidRPr="00073F6E" w:rsidRDefault="00073F6E" w:rsidP="00073F6E">
            <w:pPr>
              <w:spacing w:before="105" w:after="105" w:line="240" w:lineRule="auto"/>
              <w:ind w:left="60" w:right="60"/>
              <w:jc w:val="center"/>
              <w:rPr>
                <w:rFonts w:eastAsia="Times New Roman"/>
                <w:szCs w:val="24"/>
                <w:lang w:eastAsia="ru-RU"/>
              </w:rPr>
            </w:pPr>
            <w:r w:rsidRPr="00073F6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73F6E" w:rsidRPr="00073F6E" w:rsidRDefault="00073F6E" w:rsidP="00073F6E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F6416"/>
    <w:multiLevelType w:val="multilevel"/>
    <w:tmpl w:val="824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3F6E"/>
    <w:rsid w:val="00091401"/>
    <w:rsid w:val="001C34A2"/>
    <w:rsid w:val="00243221"/>
    <w:rsid w:val="00250AE9"/>
    <w:rsid w:val="0025133F"/>
    <w:rsid w:val="0033018F"/>
    <w:rsid w:val="003D090D"/>
    <w:rsid w:val="004E4A62"/>
    <w:rsid w:val="00553AA0"/>
    <w:rsid w:val="00595A02"/>
    <w:rsid w:val="006F203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599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94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65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2018-08-24T14:59:00Z</dcterms:modified>
</cp:coreProperties>
</file>