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9B" w:rsidRDefault="00A95D9B" w:rsidP="00A95D9B">
      <w:pPr>
        <w:pStyle w:val="1"/>
        <w:spacing w:before="0"/>
        <w:rPr>
          <w:b w:val="0"/>
          <w:bCs w:val="0"/>
          <w:sz w:val="35"/>
          <w:szCs w:val="35"/>
        </w:rPr>
      </w:pPr>
      <w:r>
        <w:rPr>
          <w:b w:val="0"/>
          <w:bCs w:val="0"/>
          <w:sz w:val="35"/>
          <w:szCs w:val="35"/>
        </w:rPr>
        <w:t>Сведения о доходах, об имуществе и обязательствах имущественного характера депутатов Хотынецкого районного Совета народных депутатов Орловской области , их супруги(а) за период с 1 января по 31 декабря 2017 года</w:t>
      </w:r>
    </w:p>
    <w:tbl>
      <w:tblPr>
        <w:tblW w:w="15921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6082"/>
      </w:tblGrid>
      <w:tr w:rsidR="00A95D9B" w:rsidTr="00A256CC">
        <w:trPr>
          <w:trHeight w:val="230"/>
        </w:trPr>
        <w:tc>
          <w:tcPr>
            <w:tcW w:w="15921" w:type="dxa"/>
            <w:tcBorders>
              <w:top w:val="single" w:sz="6" w:space="0" w:color="E0E3EB"/>
              <w:left w:val="single" w:sz="6" w:space="0" w:color="E0E3EB"/>
              <w:bottom w:val="single" w:sz="6" w:space="0" w:color="E0E3EB"/>
              <w:right w:val="single" w:sz="6" w:space="0" w:color="E0E3EB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tbl>
            <w:tblPr>
              <w:tblW w:w="13501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5976"/>
            </w:tblGrid>
            <w:tr w:rsidR="00A95D9B" w:rsidTr="00A95D9B">
              <w:trPr>
                <w:trHeight w:val="230"/>
              </w:trPr>
              <w:tc>
                <w:tcPr>
                  <w:tcW w:w="0" w:type="auto"/>
                  <w:vMerge w:val="restart"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shd w:val="clear" w:color="auto" w:fill="FFFFFF"/>
                  <w:tcMar>
                    <w:top w:w="30" w:type="dxa"/>
                    <w:left w:w="45" w:type="dxa"/>
                    <w:bottom w:w="30" w:type="dxa"/>
                    <w:right w:w="45" w:type="dxa"/>
                  </w:tcMar>
                  <w:hideMark/>
                </w:tcPr>
                <w:tbl>
                  <w:tblPr>
                    <w:tblW w:w="158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1942"/>
                    <w:gridCol w:w="1490"/>
                    <w:gridCol w:w="1908"/>
                    <w:gridCol w:w="1002"/>
                    <w:gridCol w:w="1702"/>
                    <w:gridCol w:w="1843"/>
                    <w:gridCol w:w="516"/>
                    <w:gridCol w:w="516"/>
                    <w:gridCol w:w="1143"/>
                    <w:gridCol w:w="2022"/>
                    <w:gridCol w:w="1792"/>
                  </w:tblGrid>
                  <w:tr w:rsidR="00A95D9B" w:rsidTr="00A256CC"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Ф.И.О.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Деклариро-ванный годовой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доход за 2017 год (руб.)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Перечень объектов недвижимого имущества и транспортных средств, принадлежащих на праве собственности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Перечень недвижимого имущества, находящихся в пользовании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Сведения об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источниках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получения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средств, за счет которых совершена сделка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Площадь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( кв.м.)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Транспортные средства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Вид объектов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Площадь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( кв.м.)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Афонин Игорь Михайлович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344725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59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49.3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УАЗ 315195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2008г.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Афонина Татьяна Александровна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279637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b/>
                            <w:b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1/5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88.2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Евсютичева Наталья Владимировна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145607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1/3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84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55,8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Евсютичев Иван Васильевич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380000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1/3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84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Зеновкин Виктор Викторович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361195,56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 1/1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135,9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ВАЗ 21104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 1/4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17,4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Шевроле Кобальт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Зеновкина Татьяна Евгеньевна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673567,41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 1/6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56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 1/4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17,4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 2/4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17,4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Зеновкин Павел Викторович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Максимова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Галина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Викторовна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510202,30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 1/3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b/>
                            <w:b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68,9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37,3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Супруг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lastRenderedPageBreak/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lastRenderedPageBreak/>
                          <w:t>71112.0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 1/3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68,9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 xml:space="preserve">Уаз </w:t>
                        </w:r>
                        <w:r w:rsidRPr="00A95D9B">
                          <w:rPr>
                            <w:sz w:val="22"/>
                            <w:szCs w:val="22"/>
                          </w:rPr>
                          <w:lastRenderedPageBreak/>
                          <w:t>Р289ОЕ71RUS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lastRenderedPageBreak/>
                          <w:t>нет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Магазин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24.0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Киа С307УХ57RUS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Магазин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19.0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A95D9B" w:rsidRPr="00A95D9B" w:rsidRDefault="00A95D9B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Липский Владимир Васильевич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120000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 1/4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81.1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80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Липская Елена Семеновна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120000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b/>
                            <w:bCs/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1/4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81.1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Рябикова Ольга Владимировна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325326,41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1/4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70.7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Рябиков Владимир Александрович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122645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1/4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70.7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ВАЗ 21150 седан, 2004г.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Матюхина Татьяна Владимировна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281925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65,3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Комисарова Галина Сергеевна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Поварич Дмитрий Владимирович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402034,35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Жилой дом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97,3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76,4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65,0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ВАЗ 2110,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2005г.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  <w:tr w:rsidR="00A95D9B" w:rsidTr="00A256CC"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Булахтина Анна Владимировна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384655,36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Квартира 1/2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59.0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45" w:type="dxa"/>
                          <w:bottom w:w="30" w:type="dxa"/>
                          <w:right w:w="45" w:type="dxa"/>
                        </w:tcMar>
                        <w:hideMark/>
                      </w:tcPr>
                      <w:p w:rsidR="00A95D9B" w:rsidRPr="00A95D9B" w:rsidRDefault="00A95D9B">
                        <w:pPr>
                          <w:pStyle w:val="a3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A95D9B">
                          <w:rPr>
                            <w:sz w:val="22"/>
                            <w:szCs w:val="22"/>
                          </w:rPr>
                          <w:t>нет</w:t>
                        </w:r>
                      </w:p>
                    </w:tc>
                  </w:tr>
                </w:tbl>
                <w:p w:rsidR="00A95D9B" w:rsidRDefault="00A95D9B">
                  <w:pPr>
                    <w:rPr>
                      <w:rFonts w:ascii="Tahoma" w:hAnsi="Tahoma" w:cs="Tahoma"/>
                      <w:color w:val="555555"/>
                      <w:sz w:val="17"/>
                      <w:szCs w:val="17"/>
                    </w:rPr>
                  </w:pPr>
                </w:p>
              </w:tc>
            </w:tr>
            <w:tr w:rsidR="00A95D9B" w:rsidTr="00A95D9B">
              <w:trPr>
                <w:trHeight w:val="436"/>
              </w:trPr>
              <w:tc>
                <w:tcPr>
                  <w:tcW w:w="0" w:type="auto"/>
                  <w:vMerge/>
                  <w:tcBorders>
                    <w:top w:val="single" w:sz="6" w:space="0" w:color="E0E3EB"/>
                    <w:left w:val="single" w:sz="6" w:space="0" w:color="E0E3EB"/>
                    <w:bottom w:val="single" w:sz="6" w:space="0" w:color="E0E3EB"/>
                    <w:right w:val="single" w:sz="6" w:space="0" w:color="E0E3EB"/>
                  </w:tcBorders>
                  <w:shd w:val="clear" w:color="auto" w:fill="FFFFFF"/>
                  <w:vAlign w:val="center"/>
                  <w:hideMark/>
                </w:tcPr>
                <w:p w:rsidR="00A95D9B" w:rsidRDefault="00A95D9B">
                  <w:pPr>
                    <w:rPr>
                      <w:rFonts w:ascii="Tahoma" w:hAnsi="Tahoma" w:cs="Tahoma"/>
                      <w:color w:val="555555"/>
                      <w:sz w:val="17"/>
                      <w:szCs w:val="17"/>
                    </w:rPr>
                  </w:pPr>
                </w:p>
              </w:tc>
            </w:tr>
            <w:tr w:rsidR="00A95D9B" w:rsidTr="00A95D9B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95D9B" w:rsidRDefault="00A95D9B">
                  <w:pPr>
                    <w:rPr>
                      <w:szCs w:val="24"/>
                    </w:rPr>
                  </w:pPr>
                </w:p>
              </w:tc>
            </w:tr>
          </w:tbl>
          <w:p w:rsidR="00A95D9B" w:rsidRDefault="00A95D9B">
            <w:pPr>
              <w:rPr>
                <w:sz w:val="17"/>
                <w:szCs w:val="17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0C25"/>
    <w:rsid w:val="00727EB8"/>
    <w:rsid w:val="00777841"/>
    <w:rsid w:val="00807380"/>
    <w:rsid w:val="008C09C5"/>
    <w:rsid w:val="0097184D"/>
    <w:rsid w:val="009F48C4"/>
    <w:rsid w:val="00A22E7B"/>
    <w:rsid w:val="00A23DD1"/>
    <w:rsid w:val="00A256CC"/>
    <w:rsid w:val="00A95D9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2018-08-14T12:46:00Z</dcterms:modified>
</cp:coreProperties>
</file>