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sz w:val="28"/>
          <w:szCs w:val="28"/>
        </w:rPr>
        <w:t>Сведения о доходах,  расходах, об имуществе и обязательствах имущественного характера</w:t>
        <w:br/>
        <w:t>муниципальных служащих, лиц, замещающих должности муниципальной службы в администрации муниципального образования Красногвардейский район Оренбургской области, и членов их семей за период с 1 января 2017 года по 31 декабря 2017 года</w:t>
      </w:r>
    </w:p>
    <w:tbl>
      <w:tblPr>
        <w:tblW w:w="14339" w:type="dxa"/>
        <w:jc w:val="left"/>
        <w:tblInd w:w="-103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60" w:type="dxa"/>
          <w:left w:w="-22" w:type="dxa"/>
          <w:bottom w:w="60" w:type="dxa"/>
          <w:right w:w="150" w:type="dxa"/>
        </w:tblCellMar>
        <w:tblLook w:firstRow="1" w:noVBand="1" w:lastRow="0" w:firstColumn="1" w:lastColumn="0" w:noHBand="0" w:val="04a0"/>
      </w:tblPr>
      <w:tblGrid>
        <w:gridCol w:w="1815"/>
        <w:gridCol w:w="1110"/>
        <w:gridCol w:w="1214"/>
        <w:gridCol w:w="1590"/>
        <w:gridCol w:w="1066"/>
        <w:gridCol w:w="810"/>
        <w:gridCol w:w="1170"/>
        <w:gridCol w:w="1140"/>
        <w:gridCol w:w="810"/>
        <w:gridCol w:w="1124"/>
        <w:gridCol w:w="1305"/>
        <w:gridCol w:w="1184"/>
      </w:tblGrid>
      <w:tr>
        <w:trPr>
          <w:tblHeader w:val="true"/>
        </w:trPr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68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tblHeader w:val="true"/>
        </w:trPr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</w:r>
          </w:p>
        </w:tc>
      </w:tr>
      <w:tr>
        <w:trPr/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Чернышев Николай Валентинович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Глава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1614,00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Автомобиль Ауди А6</w:t>
            </w:r>
          </w:p>
        </w:tc>
        <w:tc>
          <w:tcPr>
            <w:tcW w:w="13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807036,52</w:t>
            </w:r>
          </w:p>
        </w:tc>
        <w:tc>
          <w:tcPr>
            <w:tcW w:w="11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Автомобиль (собственные средства)</w:t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11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1614,00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458705,69</w:t>
            </w:r>
          </w:p>
        </w:tc>
        <w:tc>
          <w:tcPr>
            <w:tcW w:w="11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38,90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Сова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559737,55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Красногвардейское райпо, инспектор по кадрам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351046,53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Раисов Валерий Жумагалеевич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0" w:name="__DdeLink__18180_3985607992"/>
            <w:bookmarkEnd w:id="0"/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1538,38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 Лада «Калина»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511613,09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Раисовой З.Р.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Учащийся МОАУ «Средняя общеобразовательная школа №32» г.Оренбург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45,70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Табельский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ВАЗ-2123 «Нива»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364783,78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долевая, 1/103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15656000,00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Временно неработающая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115,30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Учащаяся КСОШ №1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60,40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Ротова Татьяна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Главный специалист-бухгалтер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1388,35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1066883,01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1/95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14440000,00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108,30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18,20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«Агротехсервис», сторож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1/95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14440000,00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108,30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Автомобили ВАЗ-21011, ВАЗ-11183, Москвич-2140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105644,12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1388,35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Панина Елена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Главный специалист- экономист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305759,97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9/10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Автобусы ПАЗ-4230-02,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FST 523 (2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ед.)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430120,00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Половинкин Андрей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специалист-инженер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1" w:name="__DdeLink__592_205901421"/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bookmarkEnd w:id="1"/>
            <w:r>
              <w:rPr>
                <w:rFonts w:eastAsia="Times New Roman"/>
                <w:sz w:val="20"/>
                <w:szCs w:val="20"/>
                <w:lang w:val="en-US"/>
              </w:rPr>
              <w:t xml:space="preserve">Mitsubishi ASX 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456572,56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 пай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долевая, 1/19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2432000,00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103000,00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пенсионер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125,30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1767857,00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Михайлова Наталья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345744,00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Автомобили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Audi A4, </w:t>
            </w:r>
            <w:r>
              <w:rPr>
                <w:rFonts w:eastAsia="Times New Roman"/>
                <w:sz w:val="20"/>
                <w:szCs w:val="20"/>
                <w:lang w:val="ru-RU"/>
              </w:rPr>
              <w:t>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982350,00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141,00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Алиева Светлана Сергеевна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 по жилищным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182901,71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bookmarkStart w:id="2" w:name="__DdeLink__1379_311011417"/>
            <w:bookmarkEnd w:id="2"/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217,84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107,90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Сахарова Людмила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Ведущий специалист-юрист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542900,56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ФГУП «Оренбургкоммунэлектросеть», электромонтер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309659,58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59,90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135,00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Козлова Наталья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категории-бухгалтер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3" w:name="__DdeLink__1845_2145735905"/>
            <w:bookmarkEnd w:id="3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487126,81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54,64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4" w:name="__DdeLink__1995_576555356"/>
            <w:r>
              <w:rPr>
                <w:sz w:val="20"/>
                <w:szCs w:val="20"/>
              </w:rPr>
              <w:t>Общая совместная с супруго</w:t>
            </w:r>
            <w:bookmarkEnd w:id="4"/>
            <w:r>
              <w:rPr>
                <w:sz w:val="20"/>
                <w:szCs w:val="20"/>
              </w:rPr>
              <w:t>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  <w:lang w:val="en-US"/>
              </w:rPr>
              <w:t>SKODA-OKTAVIA TOUR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500/20439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5355000,00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54,64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Дроздова Дарья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 первой категории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181215,71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360929,00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ООО «Акант», кадастровый инженер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3985,00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ВАЗ-21703 Лада «Приора»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171783,00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Герцен Галина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1760,00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331758,74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eastAsia="Times New Roman"/>
                <w:sz w:val="20"/>
                <w:szCs w:val="20"/>
              </w:rPr>
              <w:t>Отдел 38 межрегионального отдела филиала ФКУ «ЦОКР» в г.Екатеринбурге (г.Оренбург), комендант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«Шевроле-Нива»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485077,11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Учащийся МБОУ «Красногвардейская средняя общеобразователь 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0"/>
                <w:szCs w:val="20"/>
              </w:rPr>
              <w:t>292,79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Похлебухин Александр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382599,72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5" w:name="__DdeLink__2532_255945556"/>
            <w:bookmarkStart w:id="6" w:name="__DdeLink__2532_255945556"/>
            <w:bookmarkEnd w:id="6"/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114867,79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Шаповалов Сергей Викторович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ВАЗ-2114, </w:t>
            </w:r>
            <w:bookmarkStart w:id="7" w:name="__DdeLink__2885_855178878"/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bookmarkEnd w:id="7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222008,91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УФССП России по Оренбургской области, судебный пристав-исполнитель Красногвардейского РОСП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317911,23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Агишев Вадим Булатович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делам гражданской обороны и чрезвычайным ситуациям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 Megane II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281057,45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106,30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«Комитет по делам молодежи, физической культуре и спорту», кассир, специалист по кадрам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159691,36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Арсланов Сергей Рамильевич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экономике-начальник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86,70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Ford-Focus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536281,18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 (ипотека, собственные средства)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Анастасия Сергеевна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8" w:name="__DdeLink__2902_1507943584"/>
            <w:bookmarkEnd w:id="8"/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2733,00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195662,29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2733,00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159,29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Есенина Марина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251927,71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Линейно-технический цех (с.Плешаново) межрайонный центр технической эксплуатациителекоммуникаций (г.Бузулук) Оренбургский филиал ПАО «Ростелеком», инженер-куратор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Renault-Daster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401566,71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3/5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208,00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Солнышкина Татьяна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230058,32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«Газпромгазораспределение Оренбург», филиал в г.Сорочинске, Плешановская КЭС, слесарь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76,80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340177,45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Куренкова Любовь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888,70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</w:t>
            </w:r>
            <w:r>
              <w:rPr>
                <w:sz w:val="20"/>
                <w:szCs w:val="20"/>
                <w:lang w:val="en-US"/>
              </w:rPr>
              <w:t>Renault-Logan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419098,74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281,19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Корчашкина Надежда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работе с документами по личному составу архивного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14248,</w:t>
            </w:r>
            <w:r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2053,00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  <w:lang w:val="en-US"/>
              </w:rPr>
              <w:t>Volkswagengolf</w:t>
            </w:r>
            <w:r>
              <w:rPr>
                <w:sz w:val="20"/>
                <w:szCs w:val="20"/>
                <w:lang w:val="ru-RU"/>
              </w:rPr>
              <w:t>», ГАЗ-33029 КО-503В-2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205954,80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Гугнин Александр Михайлович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1042077,28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9" w:name="__DdeLink__3623_797980953"/>
            <w:bookmarkEnd w:id="9"/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247159,12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221,85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Стороженко Ксения Владимировна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по жилищным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213671,12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132,70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146,14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Ведель Виктор Петрович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Лада 111930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369542,86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1551,60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129,40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«Плешановский детский сад №1», учитель-логопед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59,40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357567,67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Чашкин Андрей Константинович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ВАЗ-2106, ВАЗ-2105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394795,98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средняя общеобразовательная школа №1», учитель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290432,59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6325,00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219,39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Панина Валентина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профилактике безнадзорности и защите прав несовершеннолетних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322196,61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Администрация МО Красногвардейский район, </w:t>
            </w:r>
            <w:bookmarkStart w:id="10" w:name="__DdeLink__9130_2089971006"/>
            <w:r>
              <w:rPr>
                <w:sz w:val="20"/>
                <w:szCs w:val="20"/>
              </w:rPr>
              <w:t xml:space="preserve">главный специалист управления сельского хозяйства </w:t>
            </w:r>
            <w:bookmarkEnd w:id="10"/>
            <w:r>
              <w:rPr>
                <w:sz w:val="20"/>
                <w:szCs w:val="20"/>
              </w:rPr>
              <w:t>по работе с КФХ и ЛПХ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435319,60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Панин Иван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Главный специалист управления сельского хозяйства по работе с КФХ и ЛПХ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ВАЗ-21102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435319,60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Красногвардейский район, начальник отдела по профилактике безнадзорности и защите прав несовершеннолетних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322196,61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Богомолова Ольга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333577,00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«Красногвардейское районное управление ветеринарии», зам. начальника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424114,00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4740,00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238,00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118,80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Горшков Николай Валентинович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информатизации и защите информации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ВАЗ-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282861,30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«Подольский детский сад», воспитатель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123000,62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3769,00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Журавлев Дмитрий Юрьевич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специалист-юрист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4/147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1518750,00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Автомобили ВАЗ-21061, ВАЗ-21150 автоприцеп легковой НОЭМЗ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361729,44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4/147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3932250,00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290739,76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1518750,00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3932250,00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46,20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216,67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1518750,00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3932250,00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Штоббе Александр Иванович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Главный специалист- агроном управления сельского хозяйства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ВАЗ-11113-02, ВАЗ Шевроле Нива, прицеп к легковым автомобилям КМЗ-828420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292353,52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медсестра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200444,66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4316,00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Коваленко Светлана Вильевна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Ведущий специалист по специальной и мобилизационной работе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Opel-Astra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277921,23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ООО «СТК» Инновации и технологии, директор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ВАЗ-21093,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223,31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1380,00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1606,00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64,80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Дегтяренко Татьяна Петровна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306955,40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«ЦБКС Красногвардейского района», худрук ВИА «Лира»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1989,00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ВАЗ-2107, ВАЗ-2115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60672,52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Руцкая Лариса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по управлению земельными ресурсами и имуществом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236686,40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 «Губкинский» ООО «ПЭМ», водитель автомобиля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670643,11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«Подольский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136,69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Говенко Валентина Кузьминична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организационно-правового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 1/56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2503,00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383107,83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 1/137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20824000,00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2503,00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ГАЗ-5204, </w:t>
            </w:r>
            <w:r>
              <w:rPr>
                <w:sz w:val="20"/>
                <w:szCs w:val="20"/>
                <w:lang w:val="en-US"/>
              </w:rPr>
              <w:t>Renault-Megane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1300765,00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1/56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103,20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Шарипов Мансур Мунирович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администрации района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1" w:name="__DdeLink__6905_918955054"/>
            <w:bookmarkEnd w:id="11"/>
            <w:r>
              <w:rPr>
                <w:sz w:val="20"/>
                <w:szCs w:val="20"/>
              </w:rPr>
              <w:t>Автомобиль «Ниссан Кашкай»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575457,35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«Красногвардейская районная больница», зав. поликлиникой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580795,71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1/16доли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41,80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Давлетов Радик Маратович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отдела-начальник бюджетного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102,10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ВАЗ-11113, ВАЗ-11113, </w:t>
            </w:r>
            <w:r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453269,50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4/5доли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МКУ «ЦБ по обслуживанию муниципальных образовательных учреждений», бухгалтер первой категории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19571,10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3132,00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102,10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288,67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1/4доли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1729,00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97,90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Луковенкова Наталья Анатольевна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ВАЗ-21124, Лада «Калина»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231276,80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Осокина Валентина Георгиевна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учета и отчетности по бюджету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393220,85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Малкова Ирина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285138,38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2220,00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доля в праве 45/1537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1537000,00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доля в праве 107/3997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3997000,00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Шалякина Людмила Михайловна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426393,73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1618,00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25000/114917доли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114917,00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1/28доли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2996000,00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950/25021доли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500420,00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107855,89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Матросова Ирина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831675,04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Квартира (материнский капитал, ипотека, собственные средства)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Учащийся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119,60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Сидорова Марина Геннадьевна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Начальник отдела казначейского исполнения бюджета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551933,31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ООО УКЛХ «Лифтсервис», электромеханик по лифтам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Renault Kaleos, </w:t>
            </w:r>
            <w:r>
              <w:rPr>
                <w:sz w:val="20"/>
                <w:szCs w:val="20"/>
                <w:lang w:val="ru-RU"/>
              </w:rPr>
              <w:t>автоприцеп КМЗ-8284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233024,68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Смеричанская Юлия Алексеевна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265713,06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 Смеричанским В.П.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2940,00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60,60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6577,28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Рязанов Евгений Николаевич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Ведущий специалист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ВАЗ-21213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276380,15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Красногвардейский филиал ГУП РИА «Оренбуржье»-редакция газеты «Красногвардеец», редактор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115929,53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 w:val="false"/>
                <w:bCs w:val="false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Осокин Евгений Павлович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Специалист первой категории финансового отдела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101,60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Автомобиль ВАЗ Лада Гранта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225290,26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Гугнина Наталья Владимировна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Отдел культуры администрации района, ведущий специалист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247159,12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Первый заместитель главы администрации района по оперативным вопросам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1042077,28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210000,00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1515000,00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bookmarkStart w:id="12" w:name="__DdeLink__8874_2125724722"/>
            <w:bookmarkEnd w:id="12"/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долевая, 2/21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Учащаяся МБОУ «Красногвардейская гимназия»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92,30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221,85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1409,08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Бурангулова Альбина Шамильевна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51953,21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3" w:name="__DdeLink__24029_3652650257"/>
            <w:bookmarkEnd w:id="13"/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КХ «Янтарь», экономист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универсал </w:t>
            </w:r>
            <w:r>
              <w:rPr>
                <w:sz w:val="20"/>
                <w:szCs w:val="20"/>
                <w:lang w:val="en-US"/>
              </w:rPr>
              <w:t xml:space="preserve">CHEVROLET-NIVA </w:t>
            </w:r>
            <w:r>
              <w:rPr>
                <w:sz w:val="20"/>
                <w:szCs w:val="20"/>
                <w:lang w:val="ru-RU"/>
              </w:rPr>
              <w:t>212300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106636,97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4" w:name="__DdeLink__9979_760268343"/>
            <w:bookmarkEnd w:id="14"/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Пышкина Наталья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Контрольно-счетной палаты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169641,38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офис Оренбургского регионального филиала АО «Российский сельскохозяйственный банк», управляющий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714562,60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/>
            </w:pPr>
            <w:bookmarkStart w:id="15" w:name="__DdeLink__9196_3672528850"/>
            <w:r>
              <w:rPr>
                <w:sz w:val="20"/>
                <w:szCs w:val="20"/>
              </w:rPr>
              <w:t>Воспитанни</w:t>
            </w:r>
            <w:bookmarkEnd w:id="15"/>
            <w:r>
              <w:rPr>
                <w:sz w:val="20"/>
                <w:szCs w:val="20"/>
              </w:rPr>
              <w:t>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40,20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Травкина Надежда Васильевна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679906,39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гимназия», зам. директора по АХЧ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ВАЗ-2103, ВАЗ-2131, </w:t>
            </w:r>
            <w:r>
              <w:rPr>
                <w:sz w:val="20"/>
                <w:szCs w:val="20"/>
                <w:lang w:val="en-US"/>
              </w:rPr>
              <w:t>Subaru Legacy outback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565816,20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Гончарова Ирина Александровна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RIO 3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383061,73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6957,31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1328,93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МБУКиС «Вымпел», директор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ВАЗ-2111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279952,67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1328,93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6957,31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208,11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1328,93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6957,31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МОАУ «Подольская средняя общеобразовательная школа»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1328,93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6957,31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Карякина Мария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½ 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340210,13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Ухаживает за ребенком-инвалидом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ВАЗ-2107, ВАЗ </w:t>
            </w:r>
            <w:r>
              <w:rPr>
                <w:sz w:val="20"/>
                <w:szCs w:val="20"/>
                <w:lang w:val="en-US"/>
              </w:rPr>
              <w:t>Lada-Largus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1/64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9728000,00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96363,81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«Красногвардейская средняя общеобразовательная школа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Дюсяева Гульжиган Хабназаровна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детства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16" w:name="__DdeLink__9058_2782537883"/>
            <w:bookmarkEnd w:id="16"/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467183,53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Коростелева Галина Васильевна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404441,26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Данилова Лариса Викторовна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344624,34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«Ивановский детский сад»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Везнер Ольга Николаевна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226611,22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123551,50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Толкачев Сергей Владимирович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193705,80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«Красногвардейская гимназия», учитель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116340,09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«Плешановский детский сад №1»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77,30</w:t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Волошина Вероника Ивановна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206713,16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12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22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73630,40</w:t>
            </w:r>
          </w:p>
        </w:tc>
        <w:tc>
          <w:tcPr>
            <w:tcW w:w="11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-22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>
      <w:pPr>
        <w:pStyle w:val="Normal"/>
        <w:rPr/>
      </w:pPr>
      <w:r>
        <w:rPr>
          <w:rFonts w:eastAsia="Times New Roman"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</w:p>
    <w:sectPr>
      <w:type w:val="nextPage"/>
      <w:pgSz w:orient="landscape" w:w="16838" w:h="11906"/>
      <w:pgMar w:left="1134" w:right="1134" w:header="0" w:top="1134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left"/>
    </w:pPr>
    <w:rPr>
      <w:rFonts w:ascii="Times New Roman" w:hAnsi="Times New Roman" w:eastAsia="" w:cs="Times New Roman" w:eastAsiaTheme="minorEastAsia"/>
      <w:color w:val="00000A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locked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printtable" w:customStyle="1">
    <w:name w:val="b-print-table"/>
    <w:basedOn w:val="Normal"/>
    <w:qFormat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spacing w:beforeAutospacing="1" w:afterAutospacing="1"/>
    </w:pPr>
    <w:rPr/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F01C-5A81-47C9-903E-221A184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LibreOffice/5.3.6.1$Windows_X86_64 LibreOffice_project/686f202eff87ef707079aeb7f485847613344eb7</Application>
  <Pages>49</Pages>
  <Words>4422</Words>
  <Characters>29044</Characters>
  <CharactersWithSpaces>31299</CharactersWithSpaces>
  <Paragraphs>2215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2015-04-22T12:46:00Z</dcterms:created>
  <dc:creator>go2set</dc:creator>
  <dc:description/>
  <dc:language>ru-RU</dc:language>
  <cp:lastModifiedBy/>
  <dcterms:modified xsi:type="dcterms:W3CDTF">2018-06-13T16:30:20Z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