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A9" w:rsidRPr="00A951A9" w:rsidRDefault="00A951A9" w:rsidP="00A951A9">
      <w:pPr>
        <w:spacing w:line="240" w:lineRule="auto"/>
        <w:rPr>
          <w:rFonts w:ascii="Trebuchet MS" w:eastAsia="Times New Roman" w:hAnsi="Trebuchet MS"/>
          <w:color w:val="AC1F22"/>
          <w:sz w:val="45"/>
          <w:szCs w:val="45"/>
          <w:lang w:eastAsia="ru-RU"/>
        </w:rPr>
      </w:pPr>
      <w:r w:rsidRPr="00A951A9">
        <w:rPr>
          <w:rFonts w:ascii="Trebuchet MS" w:eastAsia="Times New Roman" w:hAnsi="Trebuchet MS"/>
          <w:color w:val="AC1F22"/>
          <w:sz w:val="45"/>
          <w:szCs w:val="45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 за 2016 год</w:t>
      </w:r>
    </w:p>
    <w:p w:rsidR="00A951A9" w:rsidRPr="00A951A9" w:rsidRDefault="00A951A9" w:rsidP="00A951A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A951A9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2016 года по 31 декабря 2016года</w:t>
      </w:r>
    </w:p>
    <w:tbl>
      <w:tblPr>
        <w:tblW w:w="145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9"/>
        <w:gridCol w:w="1868"/>
        <w:gridCol w:w="1793"/>
        <w:gridCol w:w="706"/>
        <w:gridCol w:w="1483"/>
        <w:gridCol w:w="2150"/>
        <w:gridCol w:w="1513"/>
        <w:gridCol w:w="857"/>
        <w:gridCol w:w="1483"/>
        <w:gridCol w:w="1662"/>
      </w:tblGrid>
      <w:tr w:rsidR="00A951A9" w:rsidRPr="00A951A9" w:rsidTr="00A951A9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Ф.И.О., 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Декларированный годовой доход  (руб.)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Пл.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Вид, марка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Пл.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Аперян Манвел Седракович, главный врач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4 483 701,00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Квартира, долевая 1/3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Гараж (машино-место)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148,6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12,2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 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легковой автомобиль BMV 420iXDIVE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12 263 726,00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Земельные участки: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ИЖС (индивидуальн</w:t>
            </w: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ая)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ИЖС (индивидуальная)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Квартира, долевая 1/3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Гаражи: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машино-место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машино-место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нежилое помещение (индивидуальная)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Нежилое помещение (индивидуальная)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1 200,0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1 200,0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148,6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12,2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    12,2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183,7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153,8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Легковой автомобиль Rang Rover Sport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Земельный участок (долгосрочная аренда)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900кв.м.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lastRenderedPageBreak/>
              <w:t>Алборова Лариса Сардионовна, не работает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240 000,00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1-комнатная квартира (индивидуальная)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 xml:space="preserve">2 комнатная </w:t>
            </w: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квартира (индивидуальная)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32,3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44,2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lastRenderedPageBreak/>
              <w:t>Воробьев Анатолий Иванович, пенсионер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447 771,08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Легковой автомобиль, Тойота-хайлендер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194 821,08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Земельный участок (индивидуальная)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Дача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600,0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600,0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61,1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Воробьева Татьяна Олеговна, юрисконсульт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448 606,31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Легковой автомобиль Тойота Камри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 xml:space="preserve">Гулиашвили Наргиза </w:t>
            </w: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lastRenderedPageBreak/>
              <w:t>Автандиловна, генеральный директор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540 000,0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 xml:space="preserve">Земельный участок </w:t>
            </w: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(индивидуальная)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Жилой дом (индивидуальный)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4-комнатная квартира, долевая, ?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570,0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60,00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99,6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 xml:space="preserve">кредит /земельный </w:t>
            </w: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участок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кредит/ жилой дом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4-комнатная квартира (долевая, ?)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99,6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Какоткина Оксана Анатольевна, начальник отдела кадров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1 175 045,43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? в двухкомнатной квартире (индивидуальная)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51,0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Легковой автомобиль  Hyundai solaris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Крутяков Василий Борисович, руководитель структурного подразделения по обеспечению безопасности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629 232,94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Садовый земельный участок (индивидуальная)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826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Легковой автомобиль Форд С-МАХ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2-х  комнатная квартира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43,5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нежилое строение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хозяйственное нежилое строение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72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lastRenderedPageBreak/>
              <w:t>Кудакин Николай Николаевич, адвокат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296 155,00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1-комнатная квартира (индивидуальная)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34,9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Легковые автомобили: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ГАЗ 3102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ГАЗ 31105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210 369,00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Личное подсобное хозяйство (индивидуальная)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Жилой дом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(индивидуальная)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 (долевая ?)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3408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68,6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63,3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Легковой автомобиль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ВАЗ 2109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Договор купли-продажи жилого дома и земельного участка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Назаров Роман Иванович, старший воспитатель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1469 824,00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48,6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48,6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48,6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Жилой дом (долевая 1/6)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68,6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48,6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Рябова Татьяна Петровна, пенсионер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769 112,00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Земельный участок СНТ (индивидуальная)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44,3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720 000,00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Легковыеавтомобили: mitsubishi outlantr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Volkswagen polo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44,3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Ситников Андрей Владимирович, заместитель ректора по безопасности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720 000,00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2-х комнатная квартира (индивидуальная)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44,8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Легковой автомобиль ToyotaAvensis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несовершеннолетний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Исанин Владимир Павлович, пенсионер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1 193 442,78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Земельный участок  (индивидуальная)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дача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600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84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       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Легковой автомобиль Мицубиси аутлендер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68,9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</w:tbl>
    <w:p w:rsidR="00A951A9" w:rsidRPr="00A951A9" w:rsidRDefault="00A951A9" w:rsidP="00A951A9">
      <w:pPr>
        <w:spacing w:before="100" w:beforeAutospacing="1" w:after="100" w:afterAutospacing="1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A951A9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A951A9" w:rsidRPr="00A951A9" w:rsidRDefault="00A951A9" w:rsidP="00A951A9">
      <w:pPr>
        <w:spacing w:line="240" w:lineRule="auto"/>
        <w:rPr>
          <w:rFonts w:ascii="Trebuchet MS" w:eastAsia="Times New Roman" w:hAnsi="Trebuchet MS"/>
          <w:color w:val="AC1F22"/>
          <w:sz w:val="45"/>
          <w:szCs w:val="45"/>
          <w:lang w:eastAsia="ru-RU"/>
        </w:rPr>
      </w:pPr>
      <w:r w:rsidRPr="00A951A9">
        <w:rPr>
          <w:rFonts w:ascii="Trebuchet MS" w:eastAsia="Times New Roman" w:hAnsi="Trebuchet MS"/>
          <w:color w:val="AC1F22"/>
          <w:sz w:val="45"/>
          <w:szCs w:val="45"/>
          <w:lang w:eastAsia="ru-RU"/>
        </w:rPr>
        <w:lastRenderedPageBreak/>
        <w:t>Сведения о доходах, расходах об имуществе и обязательствах имущественного характера за 2016 год</w:t>
      </w:r>
    </w:p>
    <w:p w:rsidR="00A951A9" w:rsidRPr="00A951A9" w:rsidRDefault="00A951A9" w:rsidP="00A951A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A951A9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2016 года по 31 декабря 2016года</w:t>
      </w:r>
    </w:p>
    <w:tbl>
      <w:tblPr>
        <w:tblW w:w="157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37"/>
        <w:gridCol w:w="1967"/>
        <w:gridCol w:w="2704"/>
        <w:gridCol w:w="672"/>
        <w:gridCol w:w="1561"/>
        <w:gridCol w:w="1550"/>
        <w:gridCol w:w="960"/>
        <w:gridCol w:w="672"/>
        <w:gridCol w:w="1561"/>
        <w:gridCol w:w="1750"/>
      </w:tblGrid>
      <w:tr w:rsidR="00A951A9" w:rsidRPr="00A951A9" w:rsidTr="00A951A9">
        <w:trPr>
          <w:tblCellSpacing w:w="0" w:type="dxa"/>
          <w:jc w:val="center"/>
        </w:trPr>
        <w:tc>
          <w:tcPr>
            <w:tcW w:w="2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 Ф.И.О., должность</w:t>
            </w:r>
          </w:p>
        </w:tc>
        <w:tc>
          <w:tcPr>
            <w:tcW w:w="19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(руб)</w:t>
            </w:r>
          </w:p>
        </w:tc>
        <w:tc>
          <w:tcPr>
            <w:tcW w:w="4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Транспортные средства,</w:t>
            </w:r>
          </w:p>
        </w:tc>
        <w:tc>
          <w:tcPr>
            <w:tcW w:w="31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Объекты  недвижимости, находящиеся в пользовании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A951A9" w:rsidRPr="00A951A9" w:rsidTr="00A951A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Вид объекта/вид собственности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Пл. (кВ.м)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Вид, марка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Пл. (кВ.м)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  <w:jc w:val="center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Солдатов С.П., руководитель аппарата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2289580,00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 /индивидуальная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Гараж/ коллективная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91,7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24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легковой автомобиль Nissan-Qashqai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91,7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  <w:jc w:val="center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244000,00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  <w:jc w:val="center"/>
        </w:trPr>
        <w:tc>
          <w:tcPr>
            <w:tcW w:w="139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  <w:jc w:val="center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Засимкин В.А.,  советник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2 159236,26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 (долевая)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63,9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Shkoda yeti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  <w:jc w:val="center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197000,00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Земельный участок/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Земельный участок/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 квартира/долевая 1/3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1170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861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63,9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  <w:jc w:val="center"/>
        </w:trPr>
        <w:tc>
          <w:tcPr>
            <w:tcW w:w="139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  <w:jc w:val="center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Викулова Н.В.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советник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342861,09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77,6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  <w:jc w:val="center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563915,00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 /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квартира/долевая 1/2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35,3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46,2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77,6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  <w:jc w:val="center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77,6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35,5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46,2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  <w:jc w:val="center"/>
        </w:trPr>
        <w:tc>
          <w:tcPr>
            <w:tcW w:w="139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  <w:jc w:val="center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Шапошникова М.Е., бухгалтер-советник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1584029,00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индивидуальная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40,5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  <w:jc w:val="center"/>
        </w:trPr>
        <w:tc>
          <w:tcPr>
            <w:tcW w:w="139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  <w:jc w:val="center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Уварова С.В., юрисконсульт-советник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1519856,98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земельный участок</w:t>
            </w: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br/>
              <w:t>дача /индивидуальная</w:t>
            </w: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br/>
              <w:t>квартира/индивидуальная</w:t>
            </w: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br/>
              <w:t>квартира /долевая 1/3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630</w:t>
            </w: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br/>
              <w:t>108,4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61,2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77/7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        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Пежо-107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УАЗ-Патриот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Шкода рапид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A951A9" w:rsidRPr="00A951A9" w:rsidTr="00A951A9">
        <w:trPr>
          <w:tblCellSpacing w:w="0" w:type="dxa"/>
          <w:jc w:val="center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229 938,88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61,2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1A9" w:rsidRPr="00A951A9" w:rsidRDefault="00A951A9" w:rsidP="00A951A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A951A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Pr="00A951A9" w:rsidRDefault="00A951A9" w:rsidP="00A951A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A951A9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sectPr w:rsidR="00243221" w:rsidRPr="00A951A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47D13"/>
    <w:rsid w:val="008C09C5"/>
    <w:rsid w:val="0097184D"/>
    <w:rsid w:val="009F48C4"/>
    <w:rsid w:val="00A22E7B"/>
    <w:rsid w:val="00A23DD1"/>
    <w:rsid w:val="00A951A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24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95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2018-04-17T05:03:00Z</dcterms:modified>
</cp:coreProperties>
</file>