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AC" w:rsidRPr="00ED5EAC" w:rsidRDefault="00ED5EAC" w:rsidP="00ED5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305A8">
        <w:rPr>
          <w:rFonts w:ascii="Arial" w:eastAsia="Times New Roman" w:hAnsi="Arial" w:cs="Arial"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аппарате Совета депутатов муниципального округа за 2016 год</w:t>
      </w:r>
    </w:p>
    <w:p w:rsidR="00ED5EAC" w:rsidRPr="00ED5EAC" w:rsidRDefault="00ED5EAC" w:rsidP="00ED5EA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305A8">
        <w:rPr>
          <w:rFonts w:ascii="Arial" w:eastAsia="Times New Roman" w:hAnsi="Arial" w:cs="Arial"/>
          <w:bCs/>
          <w:noProof/>
          <w:color w:val="861D23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dnn_ctr491_dnnVISIBILITY_imgVisibility" descr="Минимизировать">
              <a:hlinkClick xmlns:a="http://schemas.openxmlformats.org/drawingml/2006/main" r:id="rId4" tooltip="&quot;Минимизиров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491_dnnVISIBILITY_imgVisibility" descr="Минимизировать">
                      <a:hlinkClick r:id="rId4" tooltip="&quot;Минимизиров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1"/>
        <w:gridCol w:w="2166"/>
        <w:gridCol w:w="2185"/>
        <w:gridCol w:w="2229"/>
        <w:gridCol w:w="1774"/>
        <w:gridCol w:w="1766"/>
        <w:gridCol w:w="1755"/>
        <w:gridCol w:w="1958"/>
      </w:tblGrid>
      <w:tr w:rsidR="00ED5EAC" w:rsidRPr="00ED5EAC" w:rsidTr="00ED5EAC">
        <w:tc>
          <w:tcPr>
            <w:tcW w:w="18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Декларированный годовой доход за 2016 г(руб.)</w:t>
            </w:r>
          </w:p>
        </w:tc>
        <w:tc>
          <w:tcPr>
            <w:tcW w:w="6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за 2016 г</w:t>
            </w:r>
          </w:p>
        </w:tc>
      </w:tr>
      <w:tr w:rsidR="00ED5EAC" w:rsidRPr="00ED5EAC" w:rsidTr="00ED5E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Площадь объекта недвижимости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D5EAC" w:rsidRPr="00ED5EAC" w:rsidTr="00ED5EAC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Мартынюк Валентина Михайловна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Начальник организационного отдела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1984174,90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Двухкомнатная квартира (индивидуальная)</w:t>
            </w:r>
          </w:p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Однокомнатная квартира (безвозмездное пользование)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69,1</w:t>
            </w:r>
          </w:p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D5EA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38,5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Россия</w:t>
            </w:r>
          </w:p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D5EA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Нет</w:t>
            </w:r>
          </w:p>
        </w:tc>
      </w:tr>
      <w:tr w:rsidR="00ED5EAC" w:rsidRPr="00ED5EAC" w:rsidTr="00ED5EAC">
        <w:trPr>
          <w:trHeight w:val="1124"/>
        </w:trPr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супруг Мартынюк В.М.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D5EA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590367,84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Однокомнатная квартира (индивидуальная)</w:t>
            </w:r>
          </w:p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36,5</w:t>
            </w:r>
          </w:p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D5EA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69,1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Россия</w:t>
            </w:r>
          </w:p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D5EA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Автомобиль легковой   Nissan X-Trail 2012 г.в.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Нет</w:t>
            </w:r>
          </w:p>
        </w:tc>
      </w:tr>
      <w:tr w:rsidR="00ED5EAC" w:rsidRPr="00ED5EAC" w:rsidTr="00ED5EAC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Почечуева Ирина Владимировна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Главный бухгалтер – заведующий сектором бюджетного учета и отчетности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1342984,42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Однокомнатная квартира (совместная с Почечуевым Н.С.)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38,6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Нет</w:t>
            </w:r>
          </w:p>
        </w:tc>
      </w:tr>
      <w:tr w:rsidR="00ED5EAC" w:rsidRPr="00ED5EAC" w:rsidTr="00ED5EAC">
        <w:trPr>
          <w:trHeight w:val="689"/>
        </w:trPr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lastRenderedPageBreak/>
              <w:t>Супруг Почечуевой И.В.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D5EA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200344,10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Однокомнатная квартира (совместная с Почечуевым Н.С.)</w:t>
            </w:r>
          </w:p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 Однокомнатная квартира (безвозмездное пользование)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32,7</w:t>
            </w:r>
          </w:p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D5EA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38,6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Россия</w:t>
            </w:r>
          </w:p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D5EA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Автомобиль легковой Volvo S80 2006 г.в.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Нет</w:t>
            </w:r>
          </w:p>
        </w:tc>
      </w:tr>
      <w:tr w:rsidR="00ED5EAC" w:rsidRPr="00ED5EAC" w:rsidTr="00ED5EAC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Мулдагалиева Алина Сериковна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Советник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1294356,18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Трехкомнатная квартира</w:t>
            </w:r>
            <w:r w:rsidRPr="00ED5EAC">
              <w:rPr>
                <w:rFonts w:ascii="Arial" w:eastAsia="Times New Roman" w:hAnsi="Arial" w:cs="Arial"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90,4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Нет</w:t>
            </w:r>
          </w:p>
        </w:tc>
      </w:tr>
      <w:tr w:rsidR="00ED5EAC" w:rsidRPr="00ED5EAC" w:rsidTr="00ED5EAC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сын Мулдагалиевой А.С.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D5EA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Нет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90,4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Нет</w:t>
            </w:r>
          </w:p>
        </w:tc>
      </w:tr>
      <w:tr w:rsidR="00ED5EAC" w:rsidRPr="00ED5EAC" w:rsidTr="00ED5EAC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Капкова Наталия Владимировна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Советник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1212033,00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59,4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Нет</w:t>
            </w:r>
          </w:p>
        </w:tc>
      </w:tr>
      <w:tr w:rsidR="00ED5EAC" w:rsidRPr="00ED5EAC" w:rsidTr="00ED5EAC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Сын Капковой Н.В.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D5EA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Нет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59,4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5EAC" w:rsidRPr="00ED5EAC" w:rsidRDefault="00ED5EAC" w:rsidP="00F305A8">
            <w:pPr>
              <w:spacing w:after="120" w:line="240" w:lineRule="auto"/>
              <w:ind w:left="113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305A8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Нет</w:t>
            </w:r>
          </w:p>
        </w:tc>
      </w:tr>
    </w:tbl>
    <w:p w:rsidR="00ED5EAC" w:rsidRPr="00ED5EAC" w:rsidRDefault="00ED5EAC" w:rsidP="00ED5EAC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D5EA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243221" w:rsidRPr="00F305A8" w:rsidRDefault="00243221" w:rsidP="001C34A2"/>
    <w:sectPr w:rsidR="00243221" w:rsidRPr="00F305A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0B0D"/>
    <w:rsid w:val="00ED5EAC"/>
    <w:rsid w:val="00F305A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itleblack">
    <w:name w:val="titleblack"/>
    <w:basedOn w:val="a0"/>
    <w:rsid w:val="00ED5EAC"/>
  </w:style>
  <w:style w:type="paragraph" w:styleId="a8">
    <w:name w:val="Balloon Text"/>
    <w:basedOn w:val="a"/>
    <w:link w:val="a9"/>
    <w:uiPriority w:val="99"/>
    <w:semiHidden/>
    <w:unhideWhenUsed/>
    <w:rsid w:val="00ED5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5E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448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204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0" w:color="FFFFFF"/>
                        <w:bottom w:val="single" w:sz="6" w:space="4" w:color="FFFFFF"/>
                        <w:right w:val="single" w:sz="6" w:space="0" w:color="FFFFFF"/>
                      </w:divBdr>
                      <w:divsChild>
                        <w:div w:id="202921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javascript:__doPostBack('dnn$ctr491$dnnVISIBILITY$cmdVisibility','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2018-04-05T13:57:00Z</dcterms:modified>
</cp:coreProperties>
</file>