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B6" w:rsidRPr="00D95BB6" w:rsidRDefault="00D95BB6" w:rsidP="00D95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95BB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</w:t>
      </w:r>
    </w:p>
    <w:p w:rsidR="00D95BB6" w:rsidRPr="00D95BB6" w:rsidRDefault="00D95BB6" w:rsidP="00D95BB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861D23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dnn_ctr482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82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2051"/>
        <w:gridCol w:w="2252"/>
        <w:gridCol w:w="2381"/>
        <w:gridCol w:w="1797"/>
        <w:gridCol w:w="1781"/>
        <w:gridCol w:w="1775"/>
        <w:gridCol w:w="2000"/>
      </w:tblGrid>
      <w:tr w:rsidR="00D95BB6" w:rsidRPr="00D95BB6" w:rsidTr="00D95BB6"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за 2016 г(руб.)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за 2016 г</w:t>
            </w:r>
          </w:p>
        </w:tc>
      </w:tr>
      <w:tr w:rsidR="00D95BB6" w:rsidRPr="00D95BB6" w:rsidTr="00D95B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объекта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Борисова Н. 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2570341,55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2-х комн. квартира (общая совместная с Борисовым А.Н.)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без права регистрации, проживания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 xml:space="preserve">хозяйственное строение, нежилое, на земельном </w:t>
            </w: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участке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Хоз.блок, нежилое (безвозмездное пользование)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57,1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57,6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716,0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70,0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15,0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 Борисовой Н.Л.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Борисов А.Н.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ОАО ММП им. В.В. Чернышева, старший мастер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967583,68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(общая совместная Борисовой Н.Л.)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без права регистрации, проживания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без права регистрации, проживания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хозяйственное строение, нежилое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Хоз.блок, нежилое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Двухкомнатная квартира (безвозмездное пользование)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57,1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716,0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70,0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15, 0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57,6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SKODA OKTAVIA 2015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Будкин Д.Ю.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1446893,58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Воловец С.А.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Государственное автономное учреждение Научно-практический центр медико-социальной реабилитации инвалидов имени Л.И. Швецовой (директор)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4616358,55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дачный земельный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дачный земельный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Дачный дом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(общая долевая ½ 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400,00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25,0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73,8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Ниссан X-Trail 2015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Договор № 1734 от 13 февраля 2016 года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Володин А.В.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Директор ООО «Афина Палада»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1332480,00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однокомнатная квартира (общая долевая ½ с Володиным В.И.)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6000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35,2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54,2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Автомобили легковые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Ваз 21074 2003 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Ауди 1997 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 xml:space="preserve"> Ниссан Максима 2004 </w:t>
            </w: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Автомобили грузовые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ЗИЛ 433112 1996 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МАЗ 5336А5 2010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Сын Володина А.В.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Володин А.А.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Сын Володина А.В.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Володин Н.А.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Денисов О.М.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Директор ГБУ г. Москвы Военно-патриотический спортивный клуб «Родина»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854445,71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(общая долевая 1/2)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(общая долевая 1/2)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(безвозмездное пользование)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41,0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Автомобили легковые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Рено Дастер 2015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Супруга Денисова О.М.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Денисова Е.В.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Домохозяйка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536972,39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(общая долевая 1/2)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(общая долевая 1/2)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(общая долевая 1/2)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Сын Денисова О.М.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Малолетний Денисов Т.О.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227444,90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(безвозмездное пользование, регистрация)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(безвозмездное пользование)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Сын Денисова О.М.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Малолетний Денисов Е.О.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(безвозмездное пользование, регистрация)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(безвозмездное пользование)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(безвозмездное пользование)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Кичанова В.А.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1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Справка о доходах, расходах, об имуществе и обязательствах имущественного характера не представлена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Лободюк Н.Н.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868664,67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Однокомнатная квартира (индивидуальная)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51,7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Маслова Л.Б.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Заведующая отделением нестационарной реабилитации Государственного автономного учреждения Научно-практический центр медико-социальной реабилитации инвалидов имени Л.И. Швецовой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1869407,41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жилой дом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трехкомнатная квартира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гараж-бокс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901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1444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133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58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15,8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  Ниссан Кашкай 2013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Образцов А.В.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Генеральный директор ООО «Драпировка», генеральный директор ООО «Дент-Оптимум»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1402970,00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(долевая 1/3)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 xml:space="preserve">квартира (долевая </w:t>
            </w: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1/2)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79,2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43,4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 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Ауди А6 2001 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Mercedes-benz s-350ma, 2010 </w:t>
            </w: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г</w:t>
            </w:r>
            <w:r w:rsidRPr="00D95BB6">
              <w:rPr>
                <w:rFonts w:ascii="Arial" w:eastAsia="Times New Roman" w:hAnsi="Arial" w:cs="Arial"/>
                <w:szCs w:val="24"/>
                <w:lang w:val="en-US" w:eastAsia="ru-RU"/>
              </w:rPr>
              <w:t>.</w:t>
            </w: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</w:t>
            </w:r>
            <w:r w:rsidRPr="00D95BB6">
              <w:rPr>
                <w:rFonts w:ascii="Arial" w:eastAsia="Times New Roman" w:hAnsi="Arial" w:cs="Arial"/>
                <w:szCs w:val="24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 Образцова А.В.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Образцова И.В.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ООО «Дент-Оптимум», медицинская сестра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168000,00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Однокомнатная квартира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четырехкомнатная квартира (долевая 1/3)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45,7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100,6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Автомобили легковые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Нива 1998 г.в.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Тайота Лэнд Крузер 2014 г.в.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Павлова Е.А.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Врач нейрохирург «НИИ СП им. Н.В. Склифосовского ДЗМ»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1351857,42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(долевая 1/3)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54,3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Песков М.В.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Ведущий системный аналитик ООО «НТС «Градиент»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920493,90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садовый дом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700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72,9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33,8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Супруга Пескова М.В.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Пескова М.В.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Домохозяйка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113965,85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72,9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33,8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D95BB6" w:rsidRPr="00D95BB6" w:rsidTr="00D95BB6"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Старостина Т.Д.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Учитель математики Центра образования «Технология обучения»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1159152,44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двухкомнатная квартира (долевая 1/2)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733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44,3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5BB6" w:rsidRPr="00D95BB6" w:rsidRDefault="00D95BB6" w:rsidP="00D95BB6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95BB6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</w:tbl>
    <w:p w:rsidR="00D95BB6" w:rsidRPr="00D95BB6" w:rsidRDefault="00D95BB6" w:rsidP="00D95BB6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7AB4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5B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D95BB6"/>
  </w:style>
  <w:style w:type="paragraph" w:styleId="a8">
    <w:name w:val="Balloon Text"/>
    <w:basedOn w:val="a"/>
    <w:link w:val="a9"/>
    <w:uiPriority w:val="99"/>
    <w:semiHidden/>
    <w:unhideWhenUsed/>
    <w:rsid w:val="00D9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B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2349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0" w:color="FFFFFF"/>
                        <w:bottom w:val="single" w:sz="6" w:space="4" w:color="FFFFFF"/>
                        <w:right w:val="single" w:sz="6" w:space="0" w:color="FFFFFF"/>
                      </w:divBdr>
                      <w:divsChild>
                        <w:div w:id="115560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5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__doPostBack('dnn$ctr482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2018-04-05T13:56:00Z</dcterms:modified>
</cp:coreProperties>
</file>