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13" w:rsidRDefault="00436E13" w:rsidP="00436E1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Депутаты Совета депутатов муниципального округа Сокольники в городе Москве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8"/>
        <w:gridCol w:w="12290"/>
      </w:tblGrid>
      <w:tr w:rsidR="00436E13" w:rsidTr="00436E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228725"/>
                  <wp:effectExtent l="19050" t="0" r="0" b="0"/>
                  <wp:docPr id="1" name="Рисунок 1" descr="http://amom.mos.ru/Deputies/sokolniki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mom.mos.ru/Deputies/sokolniki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257300"/>
                  <wp:effectExtent l="19050" t="0" r="0" b="0"/>
                  <wp:docPr id="2" name="Рисунок 2" descr="http://amom.mos.ru/Deputies/sokolniki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mom.mos.ru/Deputies/sokolniki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0" w:name="_Toc336868773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Иванов Сергей Алексеевич</w:t>
            </w:r>
            <w:bookmarkEnd w:id="0"/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12.08.1954 рождения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Сокольники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педагогическое, доктор педагогических наук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Институт управления, экономики, права и искусства, ректор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2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436E13" w:rsidRDefault="00436E13" w:rsidP="00436E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21,26% (2112)</w:t>
            </w:r>
          </w:p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1" w:name="_Toc336868774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Иващенко Ирина Алексеевна</w:t>
            </w:r>
            <w:bookmarkEnd w:id="1"/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20.09.1960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Преображенское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ГБОУ средняя общеобразовательная школа № 364, директор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2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состоит в политических партиях</w:t>
            </w:r>
          </w:p>
          <w:p w:rsidR="00436E13" w:rsidRDefault="00436E13" w:rsidP="00436E1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22,42% (2228)</w:t>
            </w:r>
          </w:p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2" w:name="_Toc336868775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Кириллова Ольга Сергеевна</w:t>
            </w:r>
            <w:bookmarkEnd w:id="2"/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02.07.1966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Сокольники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незаконченное высшее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Питомник «Ремиксс», кинолог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Выдвинута Московским городским отделением Политической партии «КПРФ»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состоит в политических партиях</w:t>
            </w:r>
          </w:p>
          <w:p w:rsidR="00436E13" w:rsidRDefault="00436E13" w:rsidP="00436E13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21,29% (2059)</w:t>
            </w:r>
          </w:p>
        </w:tc>
      </w:tr>
      <w:tr w:rsidR="00436E13" w:rsidTr="00436E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162050"/>
                  <wp:effectExtent l="19050" t="0" r="0" b="0"/>
                  <wp:docPr id="3" name="Рисунок 3" descr="http://amom.mos.ru/Deputies/sokolniki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mom.mos.ru/Deputies/sokolniki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36E13" w:rsidRDefault="00436E1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436E13" w:rsidTr="00436E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095375"/>
                  <wp:effectExtent l="19050" t="0" r="0" b="0"/>
                  <wp:docPr id="4" name="Рисунок 4" descr="http://amom.mos.ru/Deputies/sokolniki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om.mos.ru/Deputies/sokolniki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3" w:name="_Toc336868776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Кузнецова Евгения Викторовна</w:t>
            </w:r>
            <w:bookmarkEnd w:id="3"/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22.10.1949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Красносельский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Гимназия №1530 «Школа Ломоносова», директор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436E13" w:rsidRDefault="00436E13" w:rsidP="00436E13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21,63% (2092)</w:t>
            </w:r>
          </w:p>
        </w:tc>
      </w:tr>
      <w:tr w:rsidR="00436E13" w:rsidTr="00436E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181100"/>
                  <wp:effectExtent l="19050" t="0" r="0" b="0"/>
                  <wp:docPr id="5" name="Рисунок 5" descr="http://amom.mos.ru/Deputies/sokolniki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mom.mos.ru/Deputies/sokolniki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4" w:name="_Toc336868777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Крестовская Ирина Владимировна</w:t>
            </w:r>
            <w:bookmarkEnd w:id="4"/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03.09.1954</w:t>
            </w:r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Ростокино</w:t>
            </w:r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медицинское и «Государственное и муниципальное управление»</w:t>
            </w:r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436E13" w:rsidRDefault="00436E13" w:rsidP="00436E13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22,85% (2210)</w:t>
            </w:r>
          </w:p>
        </w:tc>
      </w:tr>
      <w:tr w:rsidR="00436E13" w:rsidTr="00436E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209675"/>
                  <wp:effectExtent l="19050" t="0" r="0" b="0"/>
                  <wp:docPr id="6" name="Рисунок 6" descr="http://amom.mos.ru/Deputies/sokolniki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mom.mos.ru/Deputies/sokolniki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5" w:name="_Toc336868778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Се</w:t>
            </w:r>
            <w:bookmarkEnd w:id="5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нтяев Владимир Прокопьевич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01.07.1954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Сокольники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ГБОУ средняя общеобразовательная школа № 378, директор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436E13" w:rsidRDefault="00436E13" w:rsidP="00436E13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20,22% (1956)</w:t>
            </w:r>
          </w:p>
        </w:tc>
      </w:tr>
      <w:tr w:rsidR="00436E13" w:rsidTr="00436E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123950"/>
                  <wp:effectExtent l="19050" t="0" r="0" b="0"/>
                  <wp:docPr id="7" name="Рисунок 7" descr="http://amom.mos.ru/Deputies/sokolniki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mom.mos.ru/Deputies/sokolniki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6" w:name="_Toc336868779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Соломатина Лариса Ивановна</w:t>
            </w:r>
            <w:bookmarkEnd w:id="6"/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21.12.1954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Сокольники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экономическое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МОО «Совет по национальной стратегии», эксперт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Выдвинута Московским городским отделением Политической партии «КПРФ»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состоит в политических партиях</w:t>
            </w:r>
          </w:p>
          <w:p w:rsidR="00436E13" w:rsidRDefault="00436E13" w:rsidP="00436E13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20,19% (1953)</w:t>
            </w:r>
          </w:p>
        </w:tc>
      </w:tr>
      <w:tr w:rsidR="00436E13" w:rsidTr="00436E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333500"/>
                  <wp:effectExtent l="19050" t="0" r="0" b="0"/>
                  <wp:docPr id="8" name="Рисунок 8" descr="http://amom.mos.ru/Deputies/sokolniki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mom.mos.ru/Deputies/sokolniki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             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36E13" w:rsidRDefault="00436E13">
            <w:pPr>
              <w:pStyle w:val="2"/>
              <w:spacing w:before="0" w:beforeAutospacing="0" w:after="276" w:afterAutospacing="0"/>
              <w:rPr>
                <w:rFonts w:ascii="Arial" w:hAnsi="Arial" w:cs="Arial"/>
                <w:color w:val="000000"/>
                <w:sz w:val="48"/>
                <w:szCs w:val="48"/>
              </w:rPr>
            </w:pPr>
            <w:bookmarkStart w:id="7" w:name="_Toc336868780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Рыжова Екатерина Вячеславовна</w:t>
            </w:r>
            <w:bookmarkEnd w:id="7"/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02.11.1983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Сокольники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профессиональное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Дирекция по комплексной реконструкции железных дорог и строительству объектов железнодорожного транспорта» – филиал ОАО «РЖД», специалист 1 категории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2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Выдвинута Московским городским отделением Политической партии «КПРФ»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состоит в политических партиях</w:t>
            </w:r>
          </w:p>
          <w:p w:rsidR="00436E13" w:rsidRDefault="00436E13" w:rsidP="00436E13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21,57% (2143)</w:t>
            </w:r>
          </w:p>
        </w:tc>
      </w:tr>
    </w:tbl>
    <w:p w:rsidR="00243221" w:rsidRPr="001C34A2" w:rsidRDefault="00243221" w:rsidP="001C34A2"/>
    <w:sectPr w:rsidR="00243221" w:rsidRPr="001C34A2" w:rsidSect="002473E6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4D8"/>
    <w:multiLevelType w:val="multilevel"/>
    <w:tmpl w:val="AB8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0C0FBC"/>
    <w:multiLevelType w:val="multilevel"/>
    <w:tmpl w:val="973E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4015D9"/>
    <w:multiLevelType w:val="multilevel"/>
    <w:tmpl w:val="C5BE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9542F"/>
    <w:multiLevelType w:val="multilevel"/>
    <w:tmpl w:val="BCA8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8E18B8"/>
    <w:multiLevelType w:val="multilevel"/>
    <w:tmpl w:val="F6CA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2B59FB"/>
    <w:multiLevelType w:val="multilevel"/>
    <w:tmpl w:val="E33E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1302B8"/>
    <w:multiLevelType w:val="multilevel"/>
    <w:tmpl w:val="F364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1E1392"/>
    <w:multiLevelType w:val="multilevel"/>
    <w:tmpl w:val="E57A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73E6"/>
    <w:rsid w:val="0025133F"/>
    <w:rsid w:val="0033018F"/>
    <w:rsid w:val="003D090D"/>
    <w:rsid w:val="00436E1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5A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E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2018-03-16T12:21:00Z</dcterms:modified>
</cp:coreProperties>
</file>