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64" w:rsidRPr="00E51A64" w:rsidRDefault="00E51A64" w:rsidP="00E51A64">
      <w:pPr>
        <w:pStyle w:val="a3"/>
        <w:spacing w:after="150" w:afterAutospacing="0"/>
        <w:jc w:val="center"/>
        <w:rPr>
          <w:rFonts w:ascii="Arial" w:hAnsi="Arial" w:cs="Arial"/>
          <w:sz w:val="20"/>
          <w:szCs w:val="20"/>
        </w:rPr>
      </w:pPr>
      <w:r w:rsidRPr="00E51A64">
        <w:rPr>
          <w:rFonts w:ascii="Arial" w:hAnsi="Arial" w:cs="Arial"/>
          <w:sz w:val="20"/>
          <w:szCs w:val="20"/>
        </w:rPr>
        <w:t>Сведения</w:t>
      </w:r>
      <w:r w:rsidRPr="00E51A64">
        <w:rPr>
          <w:rFonts w:ascii="Arial" w:hAnsi="Arial" w:cs="Arial"/>
          <w:sz w:val="20"/>
          <w:szCs w:val="20"/>
        </w:rPr>
        <w:br/>
        <w:t>о доходах, расходах, об имуществе и обязательствах имущественного характера главы городского округа «Город Йошкар-Ола» за период с 1 января по 31 декабря 2017 г., представленных для опубликования на официальном сайте  Собрания депутатов городского округа «Город Йошкар-Ола» в информационно-телекоммуникационной сети «Интернет»</w:t>
      </w:r>
    </w:p>
    <w:p w:rsidR="00E51A64" w:rsidRPr="00E51A64" w:rsidRDefault="00E51A64" w:rsidP="00E51A64">
      <w:pPr>
        <w:pStyle w:val="a3"/>
        <w:spacing w:after="150" w:afterAutospacing="0"/>
        <w:rPr>
          <w:rFonts w:ascii="Arial" w:hAnsi="Arial" w:cs="Arial"/>
          <w:sz w:val="20"/>
          <w:szCs w:val="20"/>
        </w:rPr>
      </w:pPr>
      <w:r w:rsidRPr="00E51A64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1266"/>
        <w:gridCol w:w="1254"/>
        <w:gridCol w:w="929"/>
        <w:gridCol w:w="1545"/>
        <w:gridCol w:w="874"/>
        <w:gridCol w:w="1336"/>
        <w:gridCol w:w="800"/>
        <w:gridCol w:w="874"/>
        <w:gridCol w:w="1336"/>
        <w:gridCol w:w="1350"/>
        <w:gridCol w:w="2384"/>
        <w:gridCol w:w="1492"/>
      </w:tblGrid>
      <w:tr w:rsidR="00E51A64" w:rsidRPr="00E51A64" w:rsidTr="00E51A64">
        <w:tc>
          <w:tcPr>
            <w:tcW w:w="0" w:type="auto"/>
            <w:vMerge w:val="restart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N</w:t>
            </w:r>
          </w:p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Декларированный годовой доход</w:t>
            </w:r>
            <w:hyperlink r:id="rId4" w:anchor="sub_555" w:history="1">
              <w:r w:rsidRPr="00E51A64">
                <w:rPr>
                  <w:rStyle w:val="a5"/>
                  <w:color w:val="auto"/>
                </w:rPr>
                <w:t>*(5)</w:t>
              </w:r>
            </w:hyperlink>
            <w:r w:rsidRPr="00E51A64"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Сведения об источниках получения средств, за счет которых совершена сделка</w:t>
            </w:r>
            <w:hyperlink r:id="rId5" w:anchor="sub_666" w:history="1">
              <w:r w:rsidRPr="00E51A64">
                <w:rPr>
                  <w:rStyle w:val="a5"/>
                  <w:color w:val="auto"/>
                </w:rPr>
                <w:t>*(6)</w:t>
              </w:r>
            </w:hyperlink>
            <w:r w:rsidRPr="00E51A64">
              <w:t> (вид приобретенного имущества, источники)</w:t>
            </w:r>
          </w:p>
        </w:tc>
      </w:tr>
      <w:tr w:rsidR="00E51A64" w:rsidRPr="00E51A64" w:rsidTr="00E51A64">
        <w:tc>
          <w:tcPr>
            <w:tcW w:w="0" w:type="auto"/>
            <w:vMerge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vAlign w:val="center"/>
            <w:hideMark/>
          </w:tcPr>
          <w:p w:rsidR="00E51A64" w:rsidRPr="00E51A64" w:rsidRDefault="00E51A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vAlign w:val="center"/>
            <w:hideMark/>
          </w:tcPr>
          <w:p w:rsidR="00E51A64" w:rsidRPr="00E51A64" w:rsidRDefault="00E51A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vAlign w:val="center"/>
            <w:hideMark/>
          </w:tcPr>
          <w:p w:rsidR="00E51A64" w:rsidRPr="00E51A64" w:rsidRDefault="00E51A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вид объекта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площадь (кв.м)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вид объекта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площадь (кв.м)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vAlign w:val="center"/>
            <w:hideMark/>
          </w:tcPr>
          <w:p w:rsidR="00E51A64" w:rsidRPr="00E51A64" w:rsidRDefault="00E51A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vAlign w:val="center"/>
            <w:hideMark/>
          </w:tcPr>
          <w:p w:rsidR="00E51A64" w:rsidRPr="00E51A64" w:rsidRDefault="00E51A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vAlign w:val="center"/>
            <w:hideMark/>
          </w:tcPr>
          <w:p w:rsidR="00E51A64" w:rsidRPr="00E51A64" w:rsidRDefault="00E51A64">
            <w:pPr>
              <w:rPr>
                <w:szCs w:val="24"/>
              </w:rPr>
            </w:pPr>
          </w:p>
        </w:tc>
      </w:tr>
      <w:tr w:rsidR="00E51A64" w:rsidRPr="00E51A64" w:rsidTr="00E51A64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1.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Принцев А.Н.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Глава городского округа «Город Йошкар-Ола», председатель Собрания депутатов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Квартира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общая долевая (1/2</w:t>
            </w:r>
          </w:p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доли)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63,4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Россия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Не имеет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Не имеет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2 316 736,39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</w:tr>
      <w:tr w:rsidR="00E51A64" w:rsidRPr="00E51A64" w:rsidTr="00E51A64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Подвал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Индивидуальная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  <w:jc w:val="center"/>
            </w:pPr>
            <w:r w:rsidRPr="00E51A64">
              <w:t>3,5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Россия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51A64" w:rsidRPr="00E51A64" w:rsidRDefault="00E51A64">
            <w:pPr>
              <w:pStyle w:val="a3"/>
              <w:spacing w:after="150" w:afterAutospacing="0"/>
            </w:pPr>
            <w:r w:rsidRPr="00E51A64">
              <w:t> </w:t>
            </w:r>
          </w:p>
        </w:tc>
      </w:tr>
    </w:tbl>
    <w:p w:rsidR="00E51A64" w:rsidRPr="00E51A64" w:rsidRDefault="00E51A64" w:rsidP="00E51A64">
      <w:pPr>
        <w:rPr>
          <w:rFonts w:ascii="Arial" w:hAnsi="Arial" w:cs="Arial"/>
          <w:sz w:val="20"/>
          <w:szCs w:val="20"/>
        </w:rPr>
      </w:pPr>
    </w:p>
    <w:p w:rsidR="00243221" w:rsidRPr="00E51A64" w:rsidRDefault="00243221" w:rsidP="001C34A2"/>
    <w:sectPr w:rsidR="00243221" w:rsidRPr="00E51A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1AD7"/>
    <w:rsid w:val="00A22E7B"/>
    <w:rsid w:val="00A23DD1"/>
    <w:rsid w:val="00BE110E"/>
    <w:rsid w:val="00C76735"/>
    <w:rsid w:val="00E51A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server\share\%D0%9A%D0%BD%D1%8F%D0%B7%D0%B5%D0%B2%D0%B0%20%D0%9D%D0%B5%D0%BB%D0%BB%D0%B8\%D0%93%D1%83%D0%BB%D1%8C%D0%BD%D0%B0%D1%80%D0%B0\%D0%BD%D0%B0%20%D1%81%D0%B0%D0%B9%D1%82\%D1%81%D0%B2%D0%B5%D0%B4%D0%B5%D0%BD%D0%B8%D1%8F%20%D0%BE%20%D0%B4%D0%BE%D1%85%D0%BE%D0%B4%D0%B0%D1%85\%D1%81%D0%B2%D0%B5%D0%B4%D0%B5%D0%BD%D0%B8%D1%8F%20%D0%BE%20%D0%B4%D0%BE%D1%85%D0%BE%D0%B4%D0%B0%D1%85%20%D0%B3%D0%BB%D0%B0%D0%B2%D1%8B%20%D0%B7%D0%B0%202017%20%D0%B3%D0%BE%D0%B4.doc" TargetMode="External"/><Relationship Id="rId4" Type="http://schemas.openxmlformats.org/officeDocument/2006/relationships/hyperlink" Target="file:///\\server\share\%D0%9A%D0%BD%D1%8F%D0%B7%D0%B5%D0%B2%D0%B0%20%D0%9D%D0%B5%D0%BB%D0%BB%D0%B8\%D0%93%D1%83%D0%BB%D1%8C%D0%BD%D0%B0%D1%80%D0%B0\%D0%BD%D0%B0%20%D1%81%D0%B0%D0%B9%D1%82\%D1%81%D0%B2%D0%B5%D0%B4%D0%B5%D0%BD%D0%B8%D1%8F%20%D0%BE%20%D0%B4%D0%BE%D1%85%D0%BE%D0%B4%D0%B0%D1%85\%D1%81%D0%B2%D0%B5%D0%B4%D0%B5%D0%BD%D0%B8%D1%8F%20%D0%BE%20%D0%B4%D0%BE%D1%85%D0%BE%D0%B4%D0%B0%D1%85%20%D0%B3%D0%BB%D0%B0%D0%B2%D1%8B%20%D0%B7%D0%B0%202017%20%D0%B3%D0%BE%D0%B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2018-08-02T08:31:00Z</dcterms:modified>
</cp:coreProperties>
</file>