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 о доходах, расходах, об имуществе и обязательствах имущественного характера,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представленные Главой Касторенского района  Курской области,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за отчетный период с 1 января 2017 года по 31 декабря 2017 года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A7C7FC"/>
        <w:tblCellMar>
          <w:left w:w="0" w:type="dxa"/>
          <w:right w:w="0" w:type="dxa"/>
        </w:tblCellMar>
        <w:tblLook w:val="04A0"/>
      </w:tblPr>
      <w:tblGrid>
        <w:gridCol w:w="488"/>
        <w:gridCol w:w="1412"/>
        <w:gridCol w:w="1359"/>
        <w:gridCol w:w="852"/>
        <w:gridCol w:w="207"/>
        <w:gridCol w:w="1518"/>
        <w:gridCol w:w="207"/>
        <w:gridCol w:w="898"/>
        <w:gridCol w:w="1349"/>
        <w:gridCol w:w="814"/>
        <w:gridCol w:w="898"/>
        <w:gridCol w:w="1349"/>
        <w:gridCol w:w="1338"/>
        <w:gridCol w:w="1668"/>
        <w:gridCol w:w="1497"/>
      </w:tblGrid>
      <w:tr w:rsidR="00C661F0" w:rsidRPr="00C661F0" w:rsidTr="00C661F0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68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40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1.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Белокопытов А.А.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Глава Касторенского района Курской области</w:t>
            </w:r>
          </w:p>
        </w:tc>
        <w:tc>
          <w:tcPr>
            <w:tcW w:w="8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«Chery А21 Fora»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992030,17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702,0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256550,38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362,0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661F0" w:rsidRPr="00C661F0" w:rsidRDefault="00C661F0" w:rsidP="00C661F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661F0" w:rsidRDefault="00C661F0">
      <w:pPr>
        <w:spacing w:after="0" w:line="240" w:lineRule="auto"/>
      </w:pPr>
      <w:r>
        <w:br w:type="page"/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lastRenderedPageBreak/>
        <w:t>Сведения о доходах, расходах, об имуществе и обязательствах имущественного характера, представленные муниципальными служащими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Администрации Касторенского района Курской области, 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за отчетный период с 1 января 2017 года по 31 декабря 2017 года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A7C7FC"/>
        <w:tblCellMar>
          <w:left w:w="0" w:type="dxa"/>
          <w:right w:w="0" w:type="dxa"/>
        </w:tblCellMar>
        <w:tblLook w:val="04A0"/>
      </w:tblPr>
      <w:tblGrid>
        <w:gridCol w:w="514"/>
        <w:gridCol w:w="1830"/>
        <w:gridCol w:w="1543"/>
        <w:gridCol w:w="1004"/>
        <w:gridCol w:w="1421"/>
        <w:gridCol w:w="845"/>
        <w:gridCol w:w="1314"/>
        <w:gridCol w:w="1004"/>
        <w:gridCol w:w="845"/>
        <w:gridCol w:w="1314"/>
        <w:gridCol w:w="1255"/>
        <w:gridCol w:w="1563"/>
        <w:gridCol w:w="1402"/>
      </w:tblGrid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№ п/п 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62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19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 2017 год (руб.)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(кв.м.)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(кв.м.)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Барабанщиков Н.А.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аграрной политики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1914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Nissan Almera;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2ПТС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363057,94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1914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595471,15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478,5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1334,20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2.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Барабанщикова Е.В.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1914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595471,15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1914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Nissan Almera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363057,94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1914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1334,20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3.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Будкова Л.Н.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Начальник отдела бухгалтерского 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261768,93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1110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LADA GRANTA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 ГАЗ-3302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258558,57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4.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Дударева Л.В.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3370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348518,80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3370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Форд Фокус;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УАЗ Патриот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982471,72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Жилой 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3370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5.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Егорова М.В.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Главы Администрации Касторенского района по социальной политике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1335162,71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1779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Нива Шевроле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433352,73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6.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Жогов В.П.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по делам культуры, молодежи, физкультуры и спорта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472261,11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7.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Зверев Е.В.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информационно-технического отдела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Лада Гранта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380897,58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152687,36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8.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Мартынова И.Е.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управления социальной защиты населения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349467,92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9.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Осипов В.А.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промышленности, транспорта, связи, ЖКХ и ТЭК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Ford Fusion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362324,60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ВАЗ 21093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88217,40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10.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Плеханова В.А.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архивного отдела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Мазда-2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382984,17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177,9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Лексус GS-300;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 КАМАЗ-45143-62; КАМАЗ-55102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607371,05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177,9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11.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 xml:space="preserve">Сапельникова 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lastRenderedPageBreak/>
              <w:t>И.В.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отдела по опеке и попечительству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1524,0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335372,68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1524,0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Nissan Almera;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ЛТЗ 60АВ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648351,79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1524,0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1524,0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12.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Сапрыкина О.М.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финансово-экономического управления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530369,40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70600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  ВАЗ-21070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568229,87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13.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Сидорин В.Н.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по делам ГО и ЧС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556759,33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40,40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144000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2/3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14.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Утицких Н.В.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Управляющий делами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519134,32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15.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Циценко В.В.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архитектуры, строительства, имущественных и земельных правоотношений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Нива Шевроле;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 ГАЗ-6601;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ЯВА-360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270358,29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1730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661F0" w:rsidRPr="00C661F0" w:rsidRDefault="00C661F0" w:rsidP="00C661F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C661F0" w:rsidRDefault="00C661F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br w:type="page"/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lastRenderedPageBreak/>
        <w:t>Сведения о доходах, расходах, об имуществе и обязательствах имущественного характера, представленные директором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муниципального казенного учреждения «Обеспечение деятельности Администрации Касторенского района Курской области»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и ее супруга и несовершеннолетнего ребенка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за отчетный период с 1 января 2017 года по 31 декабря 2017 года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A7C7FC"/>
        <w:tblCellMar>
          <w:left w:w="0" w:type="dxa"/>
          <w:right w:w="0" w:type="dxa"/>
        </w:tblCellMar>
        <w:tblLook w:val="04A0"/>
      </w:tblPr>
      <w:tblGrid>
        <w:gridCol w:w="482"/>
        <w:gridCol w:w="1311"/>
        <w:gridCol w:w="1343"/>
        <w:gridCol w:w="853"/>
        <w:gridCol w:w="206"/>
        <w:gridCol w:w="1500"/>
        <w:gridCol w:w="206"/>
        <w:gridCol w:w="888"/>
        <w:gridCol w:w="1334"/>
        <w:gridCol w:w="1057"/>
        <w:gridCol w:w="888"/>
        <w:gridCol w:w="1334"/>
        <w:gridCol w:w="1323"/>
        <w:gridCol w:w="1650"/>
        <w:gridCol w:w="1479"/>
      </w:tblGrid>
      <w:tr w:rsidR="00C661F0" w:rsidRPr="00C661F0" w:rsidTr="00C661F0">
        <w:trPr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№ п/п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1.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68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40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за 2016 год (руб.)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Елфимова А.М.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МКУ «ОДА» Касторенского района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460208,75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1643,0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1643,0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130392,19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4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661F0" w:rsidRPr="00C661F0" w:rsidRDefault="00C661F0" w:rsidP="00C661F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C661F0" w:rsidRDefault="00C661F0">
      <w:pPr>
        <w:spacing w:after="0" w:line="240" w:lineRule="auto"/>
      </w:pPr>
      <w:r>
        <w:br w:type="page"/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lastRenderedPageBreak/>
        <w:t>Сведения о доходах, расходах, об имуществе и обязательствах имущественного характера, представленные депутатами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Представительного Собрания Касторенского района Курской области, 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за отчетный период с 1 января 2017 года по 31 декабря 2017 года</w:t>
      </w:r>
    </w:p>
    <w:p w:rsidR="00C661F0" w:rsidRPr="00C661F0" w:rsidRDefault="00C661F0" w:rsidP="00C661F0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661F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A7C7FC"/>
        <w:tblCellMar>
          <w:left w:w="0" w:type="dxa"/>
          <w:right w:w="0" w:type="dxa"/>
        </w:tblCellMar>
        <w:tblLook w:val="04A0"/>
      </w:tblPr>
      <w:tblGrid>
        <w:gridCol w:w="468"/>
        <w:gridCol w:w="1857"/>
        <w:gridCol w:w="1061"/>
        <w:gridCol w:w="1375"/>
        <w:gridCol w:w="33"/>
        <w:gridCol w:w="1462"/>
        <w:gridCol w:w="13"/>
        <w:gridCol w:w="857"/>
        <w:gridCol w:w="1284"/>
        <w:gridCol w:w="1019"/>
        <w:gridCol w:w="857"/>
        <w:gridCol w:w="1284"/>
        <w:gridCol w:w="1274"/>
        <w:gridCol w:w="1587"/>
        <w:gridCol w:w="1423"/>
      </w:tblGrid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4965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40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1.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Алдошин Г.И.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«Фольксваген «Пассат»,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УАЗ-31514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1840952,74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огородничества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«Фольксваген «Тигуан»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609550,81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2.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Анисимова О.Д.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302196,40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ВАЗ 213100;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SKODA RAPID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504146,69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3.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Бабурин А.Н.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 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 ВАЗ Лада Гранта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456853,02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1092,0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166803,13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 51,3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Бобровникова Т.Н.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участок для 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ведения ЛПХ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78000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226852,84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производства с/х продукции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156000,0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470000,0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ВАЗ 21150;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KIA QLE (SPORTAGE)4 Автомобиль грузовой КАМАЗ 55111;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 МАЗ 5551;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С\х техника: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МТЗ-80; ЮМЗ-6; МТЗ-892;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(самосвал)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258296,0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с/х производства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(4/9)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312000,0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Булгакова П.М.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Земельная доля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(1/555)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51090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Нива-Шевроле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353192,61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супруг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  УАЗ 3303-01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153372,53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Ващук О.А.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120,0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Тойота Прадо;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ИЖ – 412 ИЭ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725895,61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120,0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271860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Коновалов Г.А.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Лада Калина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327591,86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59,9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346685,13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Кулешова Н.Г.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660463,10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Маслихов А.А.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 ГАЗ3307;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Экскаватор ЭЦУ-150 ГР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1189804,0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Маслихов А.И.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общедолевая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478040,0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 452Д,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Mitsubishi Lancer,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Ford Fiesta,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Chevrolet NIVA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139236,04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2968,0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2032,0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177096,0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2032,0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Меньшиков Г.М.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ВАЗ-21310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977127,88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Volkswagen Jetta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515366,56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Долевая </w:t>
            </w: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собственность (1/49)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1358,7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1073,0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Никитенко О.В.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2115,0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566361,72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Семенищев С.М.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1522,0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  MITSUBISHI LANCER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276784,59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Супруга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1522,0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114990,37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14.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Щеглов А.А.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строительства гаража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OTA COROLLA$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DFP 21213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422899,03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444120,53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3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15.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Филиппов И.П.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MITSUBISHI OUTLANDER;</w:t>
            </w:r>
          </w:p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TOYOTA VENZA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588000,0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1404,0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Аптечный пункт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111600,0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1404,0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661F0" w:rsidRPr="00C661F0" w:rsidTr="00C661F0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vAlign w:val="center"/>
            <w:hideMark/>
          </w:tcPr>
          <w:p w:rsidR="00C661F0" w:rsidRPr="00C661F0" w:rsidRDefault="00C661F0" w:rsidP="00C661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  <w:r w:rsidRPr="00C661F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7C7F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61F0" w:rsidRPr="00C661F0" w:rsidRDefault="00C661F0" w:rsidP="00C661F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661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631D"/>
    <w:rsid w:val="00807380"/>
    <w:rsid w:val="008C09C5"/>
    <w:rsid w:val="0097184D"/>
    <w:rsid w:val="009F48C4"/>
    <w:rsid w:val="00A22E7B"/>
    <w:rsid w:val="00A23DD1"/>
    <w:rsid w:val="00BE110E"/>
    <w:rsid w:val="00C661F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2018-07-31T07:56:00Z</dcterms:modified>
</cp:coreProperties>
</file>