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FF" w:rsidRPr="007522FF" w:rsidRDefault="007522FF" w:rsidP="007522F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522FF" w:rsidRPr="007522FF" w:rsidRDefault="007522FF" w:rsidP="007522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01.01.2017 по 31.12.2017</w:t>
      </w:r>
    </w:p>
    <w:tbl>
      <w:tblPr>
        <w:tblW w:w="142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336"/>
        <w:gridCol w:w="847"/>
        <w:gridCol w:w="1026"/>
        <w:gridCol w:w="870"/>
        <w:gridCol w:w="1159"/>
        <w:gridCol w:w="768"/>
        <w:gridCol w:w="1148"/>
        <w:gridCol w:w="1159"/>
        <w:gridCol w:w="761"/>
        <w:gridCol w:w="1285"/>
        <w:gridCol w:w="935"/>
        <w:gridCol w:w="949"/>
        <w:gridCol w:w="724"/>
        <w:gridCol w:w="1025"/>
      </w:tblGrid>
      <w:tr w:rsidR="007522FF" w:rsidRPr="007522FF" w:rsidTr="007522FF">
        <w:trPr>
          <w:tblCellSpacing w:w="0" w:type="dxa"/>
        </w:trPr>
        <w:tc>
          <w:tcPr>
            <w:tcW w:w="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№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Фамилия, имя, отчество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Должность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Годовой доход (руб.)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6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ind w:right="79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площадь, кв. 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площадь, кв. 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    марка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предмет сделки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7"/>
                <w:lang w:eastAsia="ru-RU"/>
              </w:rPr>
              <w:t>источники получения средств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15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Парфенова Елена Виктровна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Председатель Контрольно-счетной комиссии города Канска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597187,01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1238476,95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TAYTA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LAND CRUSER120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45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33,7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Покупка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Накопленные средства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165,3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Рубан Светлана Иосифовна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378775,14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38,4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390"/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135601.58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0" w:type="dxa"/>
        </w:trPr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522FF" w:rsidRPr="007522FF" w:rsidRDefault="007522FF" w:rsidP="007522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522FF" w:rsidRDefault="007522FF">
      <w:pPr>
        <w:spacing w:after="0" w:line="240" w:lineRule="auto"/>
      </w:pPr>
      <w:r>
        <w:br w:type="page"/>
      </w:r>
    </w:p>
    <w:p w:rsidR="007522FF" w:rsidRDefault="007522FF" w:rsidP="007522F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522FF" w:rsidRDefault="007522FF" w:rsidP="007522FF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 период с 01.01.2016 по 31.12.2016</w:t>
      </w:r>
    </w:p>
    <w:tbl>
      <w:tblPr>
        <w:tblW w:w="141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1"/>
        <w:gridCol w:w="1393"/>
        <w:gridCol w:w="893"/>
        <w:gridCol w:w="1151"/>
        <w:gridCol w:w="848"/>
        <w:gridCol w:w="1245"/>
        <w:gridCol w:w="704"/>
        <w:gridCol w:w="1079"/>
        <w:gridCol w:w="1096"/>
        <w:gridCol w:w="704"/>
        <w:gridCol w:w="1065"/>
        <w:gridCol w:w="1067"/>
        <w:gridCol w:w="1077"/>
        <w:gridCol w:w="638"/>
        <w:gridCol w:w="854"/>
      </w:tblGrid>
      <w:tr w:rsidR="007522FF" w:rsidTr="007522FF"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№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Наименование муниципального образования</w:t>
            </w:r>
          </w:p>
        </w:tc>
        <w:tc>
          <w:tcPr>
            <w:tcW w:w="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Годовой доход (руб.)</w:t>
            </w:r>
          </w:p>
        </w:tc>
        <w:tc>
          <w:tcPr>
            <w:tcW w:w="3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ind w:left="79"/>
              <w:jc w:val="center"/>
            </w:pPr>
            <w:r>
              <w:rPr>
                <w:sz w:val="17"/>
                <w:szCs w:val="17"/>
              </w:rPr>
              <w:t>Источники получения средств, за счет которых совершена сделка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площадь, кв. 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площадь, кв. 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вид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    марка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предмет сделки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источники получения средств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ind w:left="-60"/>
              <w:jc w:val="center"/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15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г. Канск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Парфенова Елена Викторовна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Председатель Контрольно-счетной комиссии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583 412,00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Квартира, индивидуальная собственность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34,3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rHeight w:val="900"/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1,1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г. Канск</w:t>
            </w:r>
          </w:p>
        </w:tc>
        <w:tc>
          <w:tcPr>
            <w:tcW w:w="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873721,03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Земельный участок</w:t>
            </w:r>
          </w:p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индивидуальная собственность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900,0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Автомобиль легковой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TAYTA CAMRI</w:t>
            </w:r>
          </w:p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Жилой дом</w:t>
            </w:r>
          </w:p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индивидуальная собственность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165,3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Автомобиль легковой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TAYTA  LAND CRUISER PRADO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rHeight w:val="1380"/>
          <w:tblCellSpacing w:w="0" w:type="dxa"/>
          <w:jc w:val="center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г. Канск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 Медведева Светлана Степановна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Инспектор Контрольно-счетной комиссии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558712,42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Квартира ¾доли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68,5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.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земельный участок -индивидуальная собственность,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720(м2)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земельный участок - индивидуальная собственность,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29(м2),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гаражный бокс индивидуальная собственностьн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(24м2)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2.1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г. Канск</w:t>
            </w:r>
          </w:p>
        </w:tc>
        <w:tc>
          <w:tcPr>
            <w:tcW w:w="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148 099,32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Квартира 1/4</w:t>
            </w:r>
          </w:p>
          <w:p w:rsidR="007522FF" w:rsidRDefault="007522FF">
            <w:pPr>
              <w:pStyle w:val="a3"/>
            </w:pPr>
            <w: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68,5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Автомобиль легковой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ЛАДА -211-120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  <w:tr w:rsidR="007522FF" w:rsidTr="007522FF">
        <w:trPr>
          <w:trHeight w:val="1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земельный участок индивидуальная собственность</w:t>
            </w:r>
          </w:p>
          <w:p w:rsidR="007522FF" w:rsidRDefault="007522FF">
            <w:pPr>
              <w:pStyle w:val="a3"/>
              <w:jc w:val="center"/>
            </w:pPr>
            <w: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498,8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прицеп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П8114КЗА собственность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Default="007522FF">
            <w:pPr>
              <w:pStyle w:val="a3"/>
              <w:jc w:val="center"/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7522FF" w:rsidRDefault="007522FF" w:rsidP="001C34A2"/>
    <w:p w:rsidR="007522FF" w:rsidRDefault="007522FF">
      <w:pPr>
        <w:spacing w:after="0" w:line="240" w:lineRule="auto"/>
      </w:pPr>
      <w:r>
        <w:br w:type="page"/>
      </w:r>
    </w:p>
    <w:p w:rsidR="007522FF" w:rsidRPr="007522FF" w:rsidRDefault="007522FF" w:rsidP="007522F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522FF" w:rsidRPr="007522FF" w:rsidRDefault="007522FF" w:rsidP="007522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01.01.2015 по 31.12.2015.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888"/>
        <w:gridCol w:w="1416"/>
        <w:gridCol w:w="1626"/>
        <w:gridCol w:w="1232"/>
        <w:gridCol w:w="2185"/>
        <w:gridCol w:w="1965"/>
        <w:gridCol w:w="1797"/>
        <w:gridCol w:w="1783"/>
        <w:gridCol w:w="1590"/>
      </w:tblGrid>
      <w:tr w:rsidR="007522FF" w:rsidRPr="007522FF" w:rsidTr="007522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№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Общая сумма дохода за год,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7522FF" w:rsidRPr="007522FF" w:rsidTr="007522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7522FF" w:rsidRPr="007522FF" w:rsidTr="007522F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г. Канск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Парфенова Елена Викторовна.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Председатель Контрольно-счетной комиссией г. Канска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588 486,07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Квартира, индивидуальная собственность  34,3  (кв.м.) 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756 018,19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Земельный участок, индивидуальная собственность, 900 (кв. м.) Российская Федерация; жилой дом индивидуальная собственность 165,3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Автомобиль легковой TAYOTA CAMRI., TAYOTA CRYSER PRADO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7522FF" w:rsidRDefault="007522FF" w:rsidP="001C34A2"/>
    <w:p w:rsidR="007522FF" w:rsidRDefault="007522FF">
      <w:pPr>
        <w:spacing w:after="0" w:line="240" w:lineRule="auto"/>
      </w:pPr>
      <w:r>
        <w:br w:type="page"/>
      </w:r>
    </w:p>
    <w:p w:rsidR="007522FF" w:rsidRPr="007522FF" w:rsidRDefault="007522FF" w:rsidP="007522F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522FF" w:rsidRPr="007522FF" w:rsidRDefault="007522FF" w:rsidP="007522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01.01.2014 по 31.12.2014.</w:t>
      </w:r>
    </w:p>
    <w:tbl>
      <w:tblPr>
        <w:tblW w:w="13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"/>
        <w:gridCol w:w="1579"/>
        <w:gridCol w:w="1722"/>
        <w:gridCol w:w="1176"/>
        <w:gridCol w:w="1063"/>
        <w:gridCol w:w="1923"/>
        <w:gridCol w:w="1861"/>
        <w:gridCol w:w="1307"/>
        <w:gridCol w:w="1438"/>
        <w:gridCol w:w="1158"/>
      </w:tblGrid>
      <w:tr w:rsidR="007522FF" w:rsidRPr="007522FF" w:rsidTr="007522FF">
        <w:trPr>
          <w:trHeight w:val="2940"/>
          <w:tblHeader/>
          <w:tblCellSpacing w:w="7" w:type="dxa"/>
          <w:jc w:val="center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сумма дохода за год, руб.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недвижимости, находящихся в пользовании,  вид объекта, площадь, 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транспортных средств, вид, марка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522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7522FF" w:rsidRPr="007522FF" w:rsidTr="007522FF">
        <w:trPr>
          <w:trHeight w:val="300"/>
          <w:tblCellSpacing w:w="7" w:type="dxa"/>
          <w:jc w:val="center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7522FF" w:rsidRPr="007522FF" w:rsidTr="007522FF">
        <w:trPr>
          <w:trHeight w:val="1470"/>
          <w:tblCellSpacing w:w="7" w:type="dxa"/>
          <w:jc w:val="center"/>
        </w:trPr>
        <w:tc>
          <w:tcPr>
            <w:tcW w:w="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г..Канск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Парфенова Е.В.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комиссии г. Канск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579 188,66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Квартира, индивидуальная собственность  34,3  (кв.м.) Российская Федерация.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294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670 542,15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Земельный участок, индивидуальная собственность, 900 (кв. м.) Российская Федерация; жилой дом индивидуальная собственность 165,3 кв.м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TAYOTA CAMRI., TAYOTA CRYSER PRADO собственность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84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Несовершенолетний ребенок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3495"/>
          <w:tblCellSpacing w:w="7" w:type="dxa"/>
          <w:jc w:val="center"/>
        </w:trPr>
        <w:tc>
          <w:tcPr>
            <w:tcW w:w="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г..Канск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Медведева С.С.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Инспектор контрольно-счетной комиссии г. Канск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1 119 730,83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Квартира ¾доли (68,5),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земельный участок -720(м2) индивидуальная собственность, земельный участок - 29(м2), индивидуальная собственность,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гаражный бокс –(24м2) индивидуальная собственность.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¾ квартиры получено при дарении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112 973,89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Квартира 1/4 доли (68,5),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земельный участок-(498,8) индивидуальная собственность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ЛАДА -211-120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собственность, прицеп П8114КЗА собственность</w:t>
            </w:r>
          </w:p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2F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522FF" w:rsidRDefault="007522FF" w:rsidP="001C34A2"/>
    <w:p w:rsidR="007522FF" w:rsidRDefault="007522FF">
      <w:pPr>
        <w:spacing w:after="0" w:line="240" w:lineRule="auto"/>
      </w:pPr>
      <w:r>
        <w:br w:type="page"/>
      </w:r>
    </w:p>
    <w:p w:rsidR="007522FF" w:rsidRPr="007522FF" w:rsidRDefault="007522FF" w:rsidP="007522FF">
      <w:pPr>
        <w:spacing w:after="0" w:line="240" w:lineRule="auto"/>
        <w:rPr>
          <w:rFonts w:eastAsia="Times New Roman"/>
          <w:szCs w:val="24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522FF" w:rsidRPr="007522FF" w:rsidRDefault="007522FF" w:rsidP="007522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2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01.01.2013 по 31.12.2013.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"/>
        <w:gridCol w:w="1887"/>
        <w:gridCol w:w="1798"/>
        <w:gridCol w:w="1236"/>
        <w:gridCol w:w="1107"/>
        <w:gridCol w:w="4171"/>
        <w:gridCol w:w="2803"/>
        <w:gridCol w:w="2515"/>
      </w:tblGrid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 доход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Обязательства имущественного характера по состоянию на конец отчетного периода</w:t>
            </w:r>
          </w:p>
        </w:tc>
      </w:tr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Канск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  Контрольно-счетной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Парфенова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526 144,99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индивидуальная собственность  34,3  (кв.м.) Российская Федерация.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671 275,55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TAYTA CAMRI., TAYTA CRYSER PRADO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Канск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  контрольно-счетной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Медведева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618 582,98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Квартира-индивидуальная собственность (29,3м2) Российская Федерация,</w:t>
            </w: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  участок под гаражный  бокс 29(м2) индивидуальная, земельный участок 720 (м2) индивидуальная;</w:t>
            </w: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789,7 (м2) индивидуальная,</w:t>
            </w: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(24м2) индивидуальная.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522FF" w:rsidRPr="007522FF" w:rsidTr="007522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85 021,88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Квартира-1/4 долевая (68,5м2) Российская Федерация,</w:t>
            </w: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  участок 498,8(м2)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-211-120</w:t>
            </w: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Собственность, прицеп П8114КЗА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2FF" w:rsidRPr="007522FF" w:rsidRDefault="007522FF" w:rsidP="00752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2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22FF"/>
    <w:rsid w:val="00777841"/>
    <w:rsid w:val="00807380"/>
    <w:rsid w:val="008C09C5"/>
    <w:rsid w:val="0097184D"/>
    <w:rsid w:val="009903A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5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2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426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491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2018-07-27T04:35:00Z</dcterms:modified>
</cp:coreProperties>
</file>