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2. Сведения о руководителях органов местного самоуправления, его структурных подразделений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1.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Журавлев Сергей Александрович – глава Сусанинского муниципального района, глава администрации Сусанинского муниципального района тел. (49434) 9-08-40 </w:t>
      </w:r>
      <w:r w:rsidRPr="00FC3C6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br/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Личный прием – каждая пятница с 10 час. до 12 час.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2.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    </w:t>
      </w:r>
      <w:r w:rsidRPr="00FC3C66">
        <w:rPr>
          <w:rFonts w:eastAsia="Times New Roman"/>
          <w:color w:val="000000"/>
          <w:sz w:val="18"/>
          <w:szCs w:val="18"/>
          <w:lang w:eastAsia="ru-RU"/>
        </w:rPr>
        <w:t>Бобро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в Сергей Викторович – первый заместитель главы администрации Сусанинского муниципального района тел. (49434) 9-04-23.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br/>
        <w:t>Личный прием – каждая среда с 10 час. до 12 час.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3.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Голубев Андрей Рафаилович – заместитель главы администрации Сусанинского муниципального района по социальной сфере тел. (49434) 9-03-34.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br/>
        <w:t>Личный прием – каждый вторник с 10 час. до 12 час.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4.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Виноградов Андрей Александрович – управляющий делами администрации Сусанинского муниципального района тел.(49434) 9-03-36.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br/>
        <w:t>Личный прием – каждый четверг с 10 час. до 12 час.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5.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Соколова Светлана Алексеевна – заведующая отделом экономики имущественных и земельных отношений  тел. (49434) 9-03-38.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6.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Серова Ольга Владимировна – заведующая финансовым отделом тел. (49434) 9-02-81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7.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Суманеева Елена Александровна – заведующая правовым отделом тел. (49434) 9-08-48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8.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Новичкова Ольга Сергеевна – заведующая отделом образования  тел. (49434) 9-02-84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9.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Соболева Анджелла Ервандовна – заведующая отделом культуры, туризма, спорта и молодежной политики тел. (49434) 9-02-85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10.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Смирнова Валентина Николаевна – заведующая отделом строительства, архитектуры и градостроительства тел. (49434) 9-05-76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11.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FC3C66">
        <w:rPr>
          <w:rFonts w:eastAsia="Times New Roman"/>
          <w:color w:val="000000"/>
          <w:sz w:val="18"/>
          <w:szCs w:val="18"/>
          <w:lang w:eastAsia="ru-RU"/>
        </w:rPr>
        <w:t>Захаро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в Евгений Леонидович – заведующий отделом мобилизационной подготовки, гражданской обороны, чрезвычайным ситуациям и общественной безопасности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br/>
        <w:t>тел. (49434) 9-03-37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12.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Матасова Галина Васильевна – заведующая отдела по делам архивов тел. (49434) 9-01-04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13.</w:t>
      </w:r>
      <w:r w:rsidRPr="00FC3C66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Васильева Надежда Васильевна – заведующая расчетно-кассовым отделом тел. (49434) 9-03-35</w:t>
      </w:r>
    </w:p>
    <w:p w:rsidR="00FC3C66" w:rsidRPr="00FC3C66" w:rsidRDefault="00FC3C66" w:rsidP="00FC3C6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C3C6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 </w:t>
      </w:r>
    </w:p>
    <w:p w:rsidR="000F7746" w:rsidRPr="000F7746" w:rsidRDefault="000F7746" w:rsidP="000F7746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АДМИНИСТРАЦИЯ</w:t>
      </w:r>
      <w:r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 xml:space="preserve"> </w:t>
      </w: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СУСАНИНСКОГО МУНИЦИПАЛЬНОГО РАЙОНА</w:t>
      </w:r>
      <w:r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 xml:space="preserve"> </w:t>
      </w: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КОСТРОМСКОЙ ОБЛАСТИ</w:t>
      </w:r>
    </w:p>
    <w:p w:rsidR="000F7746" w:rsidRPr="000F7746" w:rsidRDefault="000F7746" w:rsidP="000F774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ПОЧТОВЫЙ АДРЕС:</w:t>
      </w:r>
      <w:r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 xml:space="preserve"> </w:t>
      </w: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157080, Костромская обл., п.Сусанино, ул. Ленина д. 2а</w:t>
      </w:r>
    </w:p>
    <w:p w:rsidR="000F7746" w:rsidRPr="000F7746" w:rsidRDefault="000F7746" w:rsidP="000F774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Приемная администрации:</w:t>
      </w:r>
      <w:r w:rsidRPr="000F774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br/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Салаева Татьяна Михайловна - секретарь тел. (факс) (49434) 9-03-33</w:t>
      </w:r>
    </w:p>
    <w:p w:rsidR="000F7746" w:rsidRPr="000F7746" w:rsidRDefault="000F7746" w:rsidP="000F774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F7746">
        <w:rPr>
          <w:rFonts w:ascii="Verdana" w:eastAsia="Times New Roman" w:hAnsi="Verdana" w:cs="Calibri"/>
          <w:b/>
          <w:bCs/>
          <w:color w:val="000000"/>
          <w:sz w:val="17"/>
          <w:lang w:eastAsia="ru-RU"/>
        </w:rPr>
        <w:t>E-mail: </w:t>
      </w:r>
      <w:hyperlink r:id="rId4" w:history="1">
        <w:r w:rsidRPr="000F7746">
          <w:rPr>
            <w:rFonts w:ascii="Verdana" w:eastAsia="Times New Roman" w:hAnsi="Verdana" w:cs="Calibri"/>
            <w:b/>
            <w:bCs/>
            <w:color w:val="838383"/>
            <w:sz w:val="17"/>
            <w:u w:val="single"/>
            <w:lang w:eastAsia="ru-RU"/>
          </w:rPr>
          <w:t>susadmek@mail.ru</w:t>
        </w:r>
      </w:hyperlink>
      <w:r w:rsidRPr="000F774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; </w:t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val="en-US" w:eastAsia="ru-RU"/>
        </w:rPr>
        <w:t>susanino</w:t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@</w:t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val="en-US" w:eastAsia="ru-RU"/>
        </w:rPr>
        <w:t>adm</w:t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eastAsia="ru-RU"/>
        </w:rPr>
        <w:t>44.</w:t>
      </w:r>
      <w:r w:rsidRPr="000F7746">
        <w:rPr>
          <w:rFonts w:ascii="Verdana" w:eastAsia="Times New Roman" w:hAnsi="Verdana" w:cs="Calibri"/>
          <w:color w:val="000000"/>
          <w:sz w:val="17"/>
          <w:szCs w:val="17"/>
          <w:lang w:val="en-US" w:eastAsia="ru-RU"/>
        </w:rPr>
        <w:t>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774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7557"/>
    <w:rsid w:val="00BE110E"/>
    <w:rsid w:val="00C76735"/>
    <w:rsid w:val="00F32F49"/>
    <w:rsid w:val="00FC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dm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2018-07-24T12:35:00Z</dcterms:modified>
</cp:coreProperties>
</file>