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E9" w:rsidRPr="006B5BE9" w:rsidRDefault="006B5BE9" w:rsidP="006B5BE9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6B5BE9">
        <w:rPr>
          <w:rFonts w:ascii="Verdana" w:eastAsia="Times New Roman" w:hAnsi="Verdana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Черемховского районного муниципального образования и членов их семей за 2017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8"/>
        <w:gridCol w:w="1524"/>
        <w:gridCol w:w="1304"/>
        <w:gridCol w:w="1056"/>
        <w:gridCol w:w="1527"/>
        <w:gridCol w:w="876"/>
        <w:gridCol w:w="1347"/>
        <w:gridCol w:w="1071"/>
        <w:gridCol w:w="876"/>
        <w:gridCol w:w="1347"/>
        <w:gridCol w:w="1332"/>
        <w:gridCol w:w="1676"/>
        <w:gridCol w:w="1490"/>
      </w:tblGrid>
      <w:tr w:rsidR="006B5BE9" w:rsidRPr="006B5BE9" w:rsidTr="006B5BE9">
        <w:tc>
          <w:tcPr>
            <w:tcW w:w="5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5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Кудлай Анна Анатольевна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Председатель КСП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958 382,16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Mitsubishi Kanter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КАМАЗ 5410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1 800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Mitsubishi Fuso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6B5BE9" w:rsidRPr="006B5BE9" w:rsidTr="006B5B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½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6B5BE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BE9" w:rsidRPr="006B5BE9" w:rsidRDefault="006B5BE9" w:rsidP="006B5BE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</w:tbl>
    <w:p w:rsidR="00243221" w:rsidRPr="006B5BE9" w:rsidRDefault="00243221" w:rsidP="001C34A2">
      <w:pPr>
        <w:rPr>
          <w:sz w:val="18"/>
          <w:szCs w:val="18"/>
        </w:rPr>
      </w:pPr>
    </w:p>
    <w:sectPr w:rsidR="00243221" w:rsidRPr="006B5B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5BE9"/>
    <w:rsid w:val="00727EB8"/>
    <w:rsid w:val="00777841"/>
    <w:rsid w:val="00807380"/>
    <w:rsid w:val="008C09C5"/>
    <w:rsid w:val="00962C6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2018-07-16T04:31:00Z</dcterms:modified>
</cp:coreProperties>
</file>