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80" w:rsidRPr="00E13A80" w:rsidRDefault="00E13A80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13A80" w:rsidRPr="00E13A80" w:rsidRDefault="00E13A80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E13A80" w:rsidRPr="00E13A80" w:rsidRDefault="00E13A80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</w:p>
    <w:p w:rsidR="00E13A80" w:rsidRPr="00E13A80" w:rsidRDefault="00E13A80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за отчетный период с 1 января 20</w:t>
      </w:r>
      <w:r w:rsidR="00A23C2D">
        <w:rPr>
          <w:rFonts w:ascii="Courier New" w:hAnsi="Courier New" w:cs="Courier New"/>
          <w:b/>
          <w:bCs/>
          <w:color w:val="26282F"/>
        </w:rPr>
        <w:t>17 г. по 31 декабря 2017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</w:t>
      </w:r>
    </w:p>
    <w:p w:rsidR="00E13A80" w:rsidRPr="00E13A80" w:rsidRDefault="00E13A80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164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2835"/>
        <w:gridCol w:w="1418"/>
        <w:gridCol w:w="2835"/>
        <w:gridCol w:w="2409"/>
        <w:gridCol w:w="1525"/>
        <w:gridCol w:w="1507"/>
        <w:gridCol w:w="1559"/>
        <w:gridCol w:w="1418"/>
      </w:tblGrid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A80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13A8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E13A8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13A8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A80">
              <w:rPr>
                <w:rFonts w:ascii="Arial" w:hAnsi="Arial" w:cs="Arial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A80">
              <w:rPr>
                <w:rFonts w:ascii="Arial" w:hAnsi="Arial" w:cs="Arial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A80">
              <w:rPr>
                <w:rFonts w:ascii="Arial" w:hAnsi="Arial" w:cs="Arial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A80">
              <w:rPr>
                <w:rFonts w:ascii="Arial" w:hAnsi="Arial" w:cs="Arial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A80">
              <w:rPr>
                <w:rFonts w:ascii="Arial" w:hAnsi="Arial" w:cs="Arial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E13A80">
                <w:rPr>
                  <w:rFonts w:ascii="Arial" w:hAnsi="Arial" w:cs="Arial"/>
                  <w:color w:val="106BBE"/>
                  <w:sz w:val="24"/>
                  <w:szCs w:val="24"/>
                </w:rPr>
                <w:t>(2)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Сведения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расходах</w:t>
            </w:r>
            <w:proofErr w:type="gramEnd"/>
          </w:p>
        </w:tc>
      </w:tr>
      <w:tr w:rsidR="009F4D99" w:rsidRPr="00E13A80" w:rsidTr="009F4D99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A80">
              <w:rPr>
                <w:rFonts w:ascii="Arial" w:hAnsi="Arial" w:cs="Arial"/>
                <w:sz w:val="24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 w:val="24"/>
                  <w:szCs w:val="24"/>
                </w:rPr>
                <w:t>(1)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A80">
              <w:rPr>
                <w:rFonts w:ascii="Arial" w:hAnsi="Arial" w:cs="Arial"/>
                <w:sz w:val="24"/>
                <w:szCs w:val="24"/>
              </w:rPr>
              <w:t>площадь (кв</w:t>
            </w:r>
            <w:proofErr w:type="gramStart"/>
            <w:r w:rsidRPr="00E13A80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E13A8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A80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A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A8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Погорелов Александр Максимович, глава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1332804,23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15878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153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Погорелова Надежда Евгеньевна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104937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ЛАДА ГФЛ 130 ЛАДА ВЕСТА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153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Газимагомедов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Расул Маликов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1512459,0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812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1584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1170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397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350,1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292,5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149,2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Россия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Россия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153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Патимат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Далгатовна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305148,0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 </w:t>
            </w: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  </w:t>
            </w:r>
          </w:p>
          <w:p w:rsidR="009F4D99" w:rsidRDefault="009F4D99" w:rsidP="004D52C9">
            <w:pPr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4D52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земельный участок   </w:t>
            </w:r>
          </w:p>
          <w:p w:rsidR="009F4D99" w:rsidRPr="004D52C9" w:rsidRDefault="009F4D99" w:rsidP="004D52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здание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94,7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95,5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106,3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75,6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106,6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84,5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595,0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498,0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1454,0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Россия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153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Кубенев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Владимир Александрович заместитель главы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914799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 </w:t>
            </w: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хундай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153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Кубенева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F4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C429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Абдулкеримович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714273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помещение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1195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Россия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Pr="00E13A80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217030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F83066">
            <w:pPr>
              <w:autoSpaceDE w:val="0"/>
              <w:autoSpaceDN w:val="0"/>
              <w:adjustRightInd w:val="0"/>
              <w:spacing w:after="0" w:line="240" w:lineRule="auto"/>
              <w:ind w:left="64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Разият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C429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Ким Галина Александровна, управляющий делами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552737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9F4D99" w:rsidRDefault="009F4D99" w:rsidP="0019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19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348,8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1797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124,4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66,7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F83066">
            <w:pPr>
              <w:autoSpaceDE w:val="0"/>
              <w:autoSpaceDN w:val="0"/>
              <w:adjustRightInd w:val="0"/>
              <w:spacing w:after="0" w:line="240" w:lineRule="auto"/>
              <w:ind w:left="64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Ким Владислав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172781,08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485,7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47,4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504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Абилиев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Мурад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Михайлович, начальник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юридического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525193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50402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153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Абилиева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Инна Владимировна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447340,45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Pr="00E13A8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50402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153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Абилиев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Михаил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Мурадович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Халепа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Виктор Федорович начальник отдела ГО ЧС и мобилизационной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553224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Земельный  участок 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21310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ГАЗ 69А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трактор МТЗ 82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2ПТС 4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18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2ПТС 2</w:t>
            </w:r>
          </w:p>
          <w:p w:rsidR="009F4D99" w:rsidRDefault="009F4D99" w:rsidP="0018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18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2ПТС 4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лодка казанка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подвесной мотор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Халепа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Алла Витальевна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462229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Абасов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Абухали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Яхияевич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225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1028179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1500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Тайота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Абасова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Айша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Худаевна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836072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Хундай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сантафе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Магомедшарипов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Шарип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Нурмагомедович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начальник отдела имущественных и земельных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438449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4435C4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KIA</w:t>
            </w:r>
            <w:r w:rsidRPr="004435C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Архипова Наталья Александровна,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начальник отдела экономики и прогнозирования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594491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1600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Россия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678F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Архипов Виктор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FE1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24600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21099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УАЗ 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927E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Магомедова Оксана Анатольевна  начальник отдела по организационной и кадровой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1070689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678F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Магомедов Руслан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Ахмедович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2110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2110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мотоцикл УРАЛ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678F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Магмедова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Лика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678F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Магомедова Руслана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6566E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Андреева Инна Александровна,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начальник отдела муниципальных закупок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362140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Гараж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58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14,2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Россия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Россия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004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Андреев Дмитрий Владимирович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585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109,3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Опел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астра,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Ваз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ларгуз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кросс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6566E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Андреева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Элина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585E3D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Андреева Полина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6566E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Наталья Ивановна начальник архивного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462449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Герасим Артемович главный специалист юридического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246984,0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C4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Булатова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Карина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Шихсаидовна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главный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специалист  отдела опеки и попечительства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388835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Дом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600</w:t>
            </w:r>
          </w:p>
          <w:p w:rsidR="009F4D99" w:rsidRDefault="009F4D99" w:rsidP="00A91A70">
            <w:pPr>
              <w:rPr>
                <w:rFonts w:ascii="Arial" w:hAnsi="Arial" w:cs="Arial"/>
                <w:sz w:val="24"/>
                <w:szCs w:val="24"/>
              </w:rPr>
            </w:pPr>
          </w:p>
          <w:p w:rsidR="009F4D99" w:rsidRPr="00A91A70" w:rsidRDefault="009F4D99" w:rsidP="00A91A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254,6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Россия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Лада 219020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Булатов Булат Маркович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254,6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4D99" w:rsidRPr="00E13A80" w:rsidRDefault="009F4D99" w:rsidP="00C4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Булатов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Булатович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C0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C0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254,6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Булатова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рукият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C0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C0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254,6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9D3FDA">
            <w:pPr>
              <w:autoSpaceDE w:val="0"/>
              <w:autoSpaceDN w:val="0"/>
              <w:adjustRightInd w:val="0"/>
              <w:spacing w:after="0" w:line="240" w:lineRule="auto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Булатова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Айлина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C0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C0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Старчак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Владимир Александрович, начальник отдела строительства, архитектуры и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440812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1360,0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700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133,1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УАЗ ПАТРИОТ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Старчак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Оксана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85000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Прицеп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Старчак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София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Старчак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Рузанкина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289237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Рузанкин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Николай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161087,64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842,0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120,1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Лифан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Салано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Рузанкин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Ярослав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Мищерина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Ирина Алексеевна, и.о. начальника отдела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информационнх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технологий и пресс-службы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149221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32,6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Мищерин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павел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211000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43,9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55,4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Лада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калина 219270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Агакшиева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Зарема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шахбубаевна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заместитель начальника отдела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471699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Дом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9F4D99" w:rsidRDefault="009F4D99" w:rsidP="00DB16A0">
            <w:pPr>
              <w:rPr>
                <w:rFonts w:ascii="Arial" w:hAnsi="Arial" w:cs="Arial"/>
                <w:sz w:val="24"/>
                <w:szCs w:val="24"/>
              </w:rPr>
            </w:pPr>
          </w:p>
          <w:p w:rsidR="009F4D99" w:rsidRPr="00DB16A0" w:rsidRDefault="009F4D99" w:rsidP="00DB16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95,3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1760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16763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Карагаджиев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Гитихма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263619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Карагаджиева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Хадижат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Сурхаевна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Карагаджиева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Гитихмаевна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Карагаджиева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Хадижат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Гитихмаевна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004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Ахмедов Ахмед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Зайнудинович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главный специалист отдела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имущественных и земельных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2114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2103370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004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Амедова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Патимат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004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Асия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Искандырова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Абазяровна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,в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едущий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специалист отдела опеки и попечительства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512409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Сайпудинова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Магомедхановна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ведущий специалист отдела опеки и попечительства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203042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Бурьянов Валентин Владимирович, секретарь комиссии по делам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409560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1000000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Ипотека сбербанк </w:t>
            </w:r>
          </w:p>
        </w:tc>
      </w:tr>
      <w:tr w:rsidR="009F4D99" w:rsidRPr="00E13A80" w:rsidTr="009F4D99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Бурьянова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Елена Сергеевна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Бурьянов Иван Валентинович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Муртазали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Магомедханович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секретари административной комиссии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367722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Тайота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камри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Ваз веста,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  <w:tr w:rsidR="009F4D99" w:rsidRPr="00E13A80" w:rsidTr="009F4D99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Зарема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160334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4D99" w:rsidRPr="00E13A80" w:rsidTr="009F4D99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6B70CF">
            <w:pPr>
              <w:autoSpaceDE w:val="0"/>
              <w:autoSpaceDN w:val="0"/>
              <w:adjustRightInd w:val="0"/>
              <w:spacing w:after="0" w:line="240" w:lineRule="auto"/>
              <w:ind w:left="78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Асият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Муртазалиевна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Борзиева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Лиза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Визирадиевна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главный специалист отдела по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организационной и кадровой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241909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Юнусова Диана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Юнусовна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ведущий специалист отдела по организационной и кадровой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212949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Куц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Анастасия Александровна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4D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379355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ВАЗ111930,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Янченко Денис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215547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ВАЗ21124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Янченко Наталья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Тругубов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РатиборРатмирович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Тругубова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Юлия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156000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Хадижат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Магомед-Расуловна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ведущий специалист 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организационной  и кадровой работе отдела по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оргн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242156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65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Мусаев Шамиль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65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Ахмедова Фатима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Баачевна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F375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65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Курилова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Эльмира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Зубаировна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F375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C0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Курилов Сергей Павлович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C0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67806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65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Курилова Алина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Эпов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Евгений Олегович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242229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Абдулаев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Ахмедович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ведущий специалист отдела ГО ЧС и мобилизационной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222521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Хендай-Элантра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Мансуроува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Райганат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Мухтаровна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142296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4D99" w:rsidRPr="00E13A80" w:rsidRDefault="009F4D99" w:rsidP="00476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476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Зайнаб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476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Абдулаев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Максуд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E65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Магомедгаджи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Ибрагимхалилович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ведущий специалист 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173498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Ниссан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Санни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A61BD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Пати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Омаровна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A61BD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Айшат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Магомедгаджиевна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A61BD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Муршид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Магомедгаджиевич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A61BD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Магомедхалил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Магомедгаджиевич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4D99" w:rsidRPr="00E13A80" w:rsidTr="009F4D99">
        <w:trPr>
          <w:trHeight w:val="2570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4D99" w:rsidRPr="00E13A80" w:rsidRDefault="009F4D99" w:rsidP="00A2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Омарова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Ирина Анатольевна, главный специалист отдела пор общественной безопасности и антитеррористической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268595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4D99" w:rsidRPr="00E13A80" w:rsidTr="009F4D99">
        <w:trPr>
          <w:trHeight w:val="1132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F4D99" w:rsidRPr="00E13A80" w:rsidRDefault="009F4D99" w:rsidP="00A2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Омаров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Кадимагомед</w:t>
            </w:r>
            <w:proofErr w:type="spellEnd"/>
          </w:p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Давудович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rPr>
          <w:trHeight w:val="1132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A2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Омаров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Гаджи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Давудович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rPr>
          <w:trHeight w:val="1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A2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Мухтар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331200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Тайота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rPr>
          <w:trHeight w:val="1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A2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Шамсулгудаев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Салимхан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Абакарович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главный специалист отдела архитектуры, строительства и ЖКХ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507040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595A2E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Tayota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rPr>
          <w:trHeight w:val="1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A204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595A2E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Шамсулгудаева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Аминат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Абдулаев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Султанович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ведущий специалист отдела по общественной безопасности и антитеррористической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Исалдибирова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Асильбековна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Ткачева Юлия Алексеевна, ведущий специалист отдела строительства, архитектуры и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160387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Ткачев Андрей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451657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Renaultlogan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451657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Ткачева Анна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DB16A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DB16A0">
            <w:pPr>
              <w:autoSpaceDE w:val="0"/>
              <w:autoSpaceDN w:val="0"/>
              <w:adjustRightInd w:val="0"/>
              <w:spacing w:after="0" w:line="240" w:lineRule="auto"/>
              <w:ind w:left="78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Ткачева Яна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DB16A0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C66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Дурнева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Ольга Юрьевна, ведущий специалист отдела муниципальных закупок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196646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916</w:t>
            </w: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32,1</w:t>
            </w: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Россия</w:t>
            </w: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6B70CF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rPr>
          <w:trHeight w:val="933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Дурнев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Геннадий Викторович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ВАЗ-2121</w:t>
            </w:r>
          </w:p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ВАЗ-2199</w:t>
            </w:r>
          </w:p>
          <w:p w:rsidR="009F4D99" w:rsidRPr="006B70CF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ХЕНДЭ соната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rPr>
          <w:trHeight w:val="933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4D99" w:rsidRPr="00E13A80" w:rsidRDefault="009F4D99" w:rsidP="006B7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Дурнева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Ксения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rPr>
          <w:trHeight w:val="933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20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Дурнева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Алина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rPr>
          <w:trHeight w:val="15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C66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Абдуллаев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Магомедгаджи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Магомедович ведущий специалист отдела экономики и прогнозирования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223496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835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Лада приора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F830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Устименко Светлана Павловна главный специалист отдела экономики и прогнозирования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280829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443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Устименко Кристина Павловна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717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Халимат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Курамагомедовна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специалист первой категории архивного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283006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E0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Зубаирова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Сайгидовна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ведущий специалист отдела по организационной и кадровой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225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E0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Зубаиров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Шарипович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AE0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Раджабов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Абдулхалим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Раджабович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ведущий специалист отдела по ФК, спорту, ДМ культуре и туризму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213729,0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6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Ваз217030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Чевертак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Марина Леонидовна, ведущий специалист отдела имущественных и земельных отношений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дом 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1859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4D99" w:rsidRPr="0018599D" w:rsidRDefault="009F4D99" w:rsidP="001859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33,8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FD2902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Четвертак Сергей Степанович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267840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FD2902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Четвертак Дмитрий Сергеевич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1859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33,8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FD2902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C3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Четвертак Нелли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63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дом </w:t>
            </w:r>
          </w:p>
          <w:p w:rsidR="009F4D99" w:rsidRDefault="009F4D99" w:rsidP="00E63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63F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63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33,8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FD2902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Бровко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Инна Владимировна, ведущий специалист отдела имущественных и земельных отношений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246549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FD2902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Бровко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Андрей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дом 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FD2902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автоприцеп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Бровко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FD2902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Перебейнос Елена Павловна, ведущий специалист отдела по организационной и кадровой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FD2902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Перебейнос Анатолий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FD2902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Хадижат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FD2902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Курбанмагомедов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Шарип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Магомедзалкипович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FD2902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Курбанмагомедов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Магомедзалкип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</w:t>
            </w:r>
          </w:p>
          <w:p w:rsidR="009F4D99" w:rsidRDefault="009F4D99" w:rsidP="000E221F">
            <w:pPr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0E221F">
            <w:pPr>
              <w:rPr>
                <w:rFonts w:ascii="Arial" w:hAnsi="Arial" w:cs="Arial"/>
                <w:sz w:val="24"/>
                <w:szCs w:val="24"/>
              </w:rPr>
            </w:pPr>
          </w:p>
          <w:p w:rsidR="009F4D99" w:rsidRPr="000E221F" w:rsidRDefault="009F4D99" w:rsidP="000E22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43,4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FD2902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Бабенко Дмитрий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380965,88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Лада Приора,</w:t>
            </w:r>
          </w:p>
          <w:p w:rsidR="009F4D99" w:rsidRPr="00FD2902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2114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Бабенко 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FD2902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Бабенко Георгий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FD2902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Каримбула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Дамиевич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главный специалист отдела ГО и ЧС и мобилизационной работы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275174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Pr="00FD2902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21010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Гульжанат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Мухтаровна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Аминат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Каримбулаевна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Мустапаева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Юлдусхон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Лексус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ДЖС 300 -2006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Мустапаев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Мустапа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Нажмудинович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1064712,41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Мустапаева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Алсу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Мустапаевна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Мустапаева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Асия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Мустапаевна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99" w:rsidRPr="00E13A80" w:rsidTr="009F4D99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D99" w:rsidRPr="00E13A80" w:rsidRDefault="009F4D99" w:rsidP="00832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Мустапаев</w:t>
            </w:r>
            <w:proofErr w:type="spellEnd"/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услим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мустпаевич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4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D99" w:rsidRDefault="009F4D9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3A80" w:rsidRPr="00E13A80" w:rsidRDefault="00E13A80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13A80" w:rsidRPr="00E13A80" w:rsidRDefault="00E13A80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111"/>
      <w:r w:rsidRPr="00E13A80">
        <w:rPr>
          <w:rFonts w:ascii="Arial" w:hAnsi="Arial" w:cs="Arial"/>
          <w:sz w:val="24"/>
          <w:szCs w:val="24"/>
        </w:rPr>
        <w:t>(1)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E13A80" w:rsidRPr="00E13A80" w:rsidRDefault="00E13A80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0043"/>
      <w:bookmarkEnd w:id="0"/>
      <w:r w:rsidRPr="00E13A80">
        <w:rPr>
          <w:rFonts w:ascii="Arial" w:hAnsi="Arial" w:cs="Arial"/>
          <w:sz w:val="24"/>
          <w:szCs w:val="24"/>
        </w:rPr>
        <w:t>(2) Сведения об источниках получения средств указываются отдельно по каждой сделке.</w:t>
      </w:r>
    </w:p>
    <w:bookmarkEnd w:id="1"/>
    <w:p w:rsidR="00E13A80" w:rsidRPr="00E13A80" w:rsidRDefault="00E13A80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E77D8" w:rsidRDefault="008E77D8"/>
    <w:sectPr w:rsidR="008E77D8" w:rsidSect="00195A2A">
      <w:headerReference w:type="default" r:id="rId8"/>
      <w:pgSz w:w="16800" w:h="11900" w:orient="landscape"/>
      <w:pgMar w:top="522" w:right="1440" w:bottom="799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C5C" w:rsidRDefault="00410C5C" w:rsidP="00195A2A">
      <w:pPr>
        <w:spacing w:after="0" w:line="240" w:lineRule="auto"/>
      </w:pPr>
      <w:r>
        <w:separator/>
      </w:r>
    </w:p>
  </w:endnote>
  <w:endnote w:type="continuationSeparator" w:id="0">
    <w:p w:rsidR="00410C5C" w:rsidRDefault="00410C5C" w:rsidP="0019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C5C" w:rsidRDefault="00410C5C" w:rsidP="00195A2A">
      <w:pPr>
        <w:spacing w:after="0" w:line="240" w:lineRule="auto"/>
      </w:pPr>
      <w:r>
        <w:separator/>
      </w:r>
    </w:p>
  </w:footnote>
  <w:footnote w:type="continuationSeparator" w:id="0">
    <w:p w:rsidR="00410C5C" w:rsidRDefault="00410C5C" w:rsidP="00195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225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993"/>
      <w:gridCol w:w="1984"/>
      <w:gridCol w:w="1418"/>
      <w:gridCol w:w="1418"/>
      <w:gridCol w:w="1418"/>
      <w:gridCol w:w="1481"/>
      <w:gridCol w:w="1504"/>
      <w:gridCol w:w="1525"/>
      <w:gridCol w:w="1507"/>
      <w:gridCol w:w="1559"/>
      <w:gridCol w:w="1418"/>
    </w:tblGrid>
    <w:tr w:rsidR="00195A2A" w:rsidRPr="00195A2A" w:rsidTr="00C27504">
      <w:tc>
        <w:tcPr>
          <w:tcW w:w="993" w:type="dxa"/>
          <w:vMerge w:val="restar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N п/п</w:t>
          </w:r>
        </w:p>
      </w:tc>
      <w:tc>
        <w:tcPr>
          <w:tcW w:w="19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Фамилия, инициалы и должность лица, чьи сведения размещаются</w:t>
          </w:r>
        </w:p>
      </w:tc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 xml:space="preserve">Дата </w:t>
          </w:r>
        </w:p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рождения</w:t>
          </w:r>
        </w:p>
      </w:tc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 xml:space="preserve">Место регистрации </w:t>
          </w:r>
        </w:p>
      </w:tc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Декларированный годовой доход (руб.)</w:t>
          </w:r>
        </w:p>
      </w:tc>
      <w:tc>
        <w:tcPr>
          <w:tcW w:w="451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Перечень объектов недвижимого имущества, принадлежащих на праве собственности или находящихся в пользовании</w:t>
          </w:r>
        </w:p>
      </w:tc>
      <w:tc>
        <w:tcPr>
          <w:tcW w:w="150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Перечень транспортных средств, принадлежащих на праве собственности (вид, марка)</w:t>
          </w:r>
        </w:p>
      </w:tc>
      <w:tc>
        <w:tcPr>
          <w:tcW w:w="155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Сведения об источниках получения средств, за счет которых совершены сделки (вид приобретенного имущества, источники)</w:t>
          </w:r>
          <w:hyperlink w:anchor="sub_10043" w:history="1">
            <w:r w:rsidRPr="00195A2A">
              <w:rPr>
                <w:rFonts w:ascii="Arial" w:hAnsi="Arial" w:cs="Arial"/>
                <w:color w:val="106BBE"/>
                <w:sz w:val="24"/>
                <w:szCs w:val="24"/>
              </w:rPr>
              <w:t>(2)</w:t>
            </w:r>
          </w:hyperlink>
        </w:p>
      </w:tc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Сведения  расходах</w:t>
          </w:r>
        </w:p>
      </w:tc>
    </w:tr>
    <w:tr w:rsidR="00195A2A" w:rsidRPr="00195A2A" w:rsidTr="00C27504">
      <w:trPr>
        <w:trHeight w:val="276"/>
      </w:trPr>
      <w:tc>
        <w:tcPr>
          <w:tcW w:w="993" w:type="dxa"/>
          <w:vMerge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984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418" w:type="dxa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418" w:type="dxa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418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вид объекта</w:t>
          </w:r>
          <w:hyperlink w:anchor="sub_1111" w:history="1">
            <w:r w:rsidRPr="00195A2A">
              <w:rPr>
                <w:rFonts w:ascii="Arial" w:hAnsi="Arial" w:cs="Arial"/>
                <w:color w:val="106BBE"/>
                <w:sz w:val="24"/>
                <w:szCs w:val="24"/>
              </w:rPr>
              <w:t>(1)</w:t>
            </w:r>
          </w:hyperlink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площадь (кв.м)</w:t>
          </w:r>
        </w:p>
      </w:tc>
      <w:tc>
        <w:tcPr>
          <w:tcW w:w="15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страна расположения</w:t>
          </w:r>
        </w:p>
      </w:tc>
      <w:tc>
        <w:tcPr>
          <w:tcW w:w="1507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559" w:type="dxa"/>
          <w:vMerge/>
          <w:tcBorders>
            <w:top w:val="nil"/>
            <w:left w:val="single" w:sz="4" w:space="0" w:color="auto"/>
            <w:bottom w:val="nil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418" w:type="dxa"/>
          <w:vMerge/>
          <w:tcBorders>
            <w:left w:val="single" w:sz="4" w:space="0" w:color="auto"/>
            <w:bottom w:val="nil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24"/>
              <w:szCs w:val="24"/>
            </w:rPr>
          </w:pPr>
        </w:p>
      </w:tc>
    </w:tr>
    <w:tr w:rsidR="00195A2A" w:rsidRPr="00195A2A" w:rsidTr="00C27504">
      <w:tc>
        <w:tcPr>
          <w:tcW w:w="99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3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4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5</w:t>
          </w:r>
        </w:p>
      </w:tc>
      <w:tc>
        <w:tcPr>
          <w:tcW w:w="1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6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7</w:t>
          </w:r>
        </w:p>
      </w:tc>
      <w:tc>
        <w:tcPr>
          <w:tcW w:w="15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8</w:t>
          </w:r>
        </w:p>
      </w:tc>
      <w:tc>
        <w:tcPr>
          <w:tcW w:w="15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9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10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95A2A" w:rsidRPr="00195A2A" w:rsidRDefault="00195A2A" w:rsidP="00195A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195A2A">
            <w:rPr>
              <w:rFonts w:ascii="Arial" w:hAnsi="Arial" w:cs="Arial"/>
              <w:sz w:val="24"/>
              <w:szCs w:val="24"/>
            </w:rPr>
            <w:t>11</w:t>
          </w:r>
        </w:p>
      </w:tc>
    </w:tr>
  </w:tbl>
  <w:p w:rsidR="00195A2A" w:rsidRDefault="00195A2A" w:rsidP="00195A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F5847"/>
    <w:multiLevelType w:val="hybridMultilevel"/>
    <w:tmpl w:val="AC6400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A80"/>
    <w:rsid w:val="000042D9"/>
    <w:rsid w:val="0002695B"/>
    <w:rsid w:val="00056EE9"/>
    <w:rsid w:val="000D17E1"/>
    <w:rsid w:val="000E221F"/>
    <w:rsid w:val="00124B29"/>
    <w:rsid w:val="00153AC5"/>
    <w:rsid w:val="0018059E"/>
    <w:rsid w:val="0018599D"/>
    <w:rsid w:val="00195A2A"/>
    <w:rsid w:val="001F2F2C"/>
    <w:rsid w:val="0022583F"/>
    <w:rsid w:val="0029527C"/>
    <w:rsid w:val="003004A0"/>
    <w:rsid w:val="00394625"/>
    <w:rsid w:val="00410C5C"/>
    <w:rsid w:val="00424516"/>
    <w:rsid w:val="004435C4"/>
    <w:rsid w:val="00451657"/>
    <w:rsid w:val="00452E57"/>
    <w:rsid w:val="00476A38"/>
    <w:rsid w:val="004A6972"/>
    <w:rsid w:val="004A6CCD"/>
    <w:rsid w:val="004D52C9"/>
    <w:rsid w:val="004E72EF"/>
    <w:rsid w:val="00504023"/>
    <w:rsid w:val="00571FCE"/>
    <w:rsid w:val="00585E3D"/>
    <w:rsid w:val="00595A2E"/>
    <w:rsid w:val="005D06FC"/>
    <w:rsid w:val="006566EE"/>
    <w:rsid w:val="006B70CF"/>
    <w:rsid w:val="006D0DB1"/>
    <w:rsid w:val="007172E9"/>
    <w:rsid w:val="00806F28"/>
    <w:rsid w:val="0080757A"/>
    <w:rsid w:val="008323B5"/>
    <w:rsid w:val="00835425"/>
    <w:rsid w:val="0086734E"/>
    <w:rsid w:val="008678F2"/>
    <w:rsid w:val="008E77D8"/>
    <w:rsid w:val="00927E23"/>
    <w:rsid w:val="009C7504"/>
    <w:rsid w:val="009D3FDA"/>
    <w:rsid w:val="009E5631"/>
    <w:rsid w:val="009F4D99"/>
    <w:rsid w:val="00A16EE7"/>
    <w:rsid w:val="00A20436"/>
    <w:rsid w:val="00A20D85"/>
    <w:rsid w:val="00A23C2D"/>
    <w:rsid w:val="00A242F1"/>
    <w:rsid w:val="00A3124B"/>
    <w:rsid w:val="00A502B2"/>
    <w:rsid w:val="00A61BD0"/>
    <w:rsid w:val="00A91A70"/>
    <w:rsid w:val="00AE0579"/>
    <w:rsid w:val="00AF4079"/>
    <w:rsid w:val="00B4443C"/>
    <w:rsid w:val="00B9161E"/>
    <w:rsid w:val="00BB45F1"/>
    <w:rsid w:val="00C15018"/>
    <w:rsid w:val="00C21E6D"/>
    <w:rsid w:val="00C27504"/>
    <w:rsid w:val="00C32908"/>
    <w:rsid w:val="00C414FA"/>
    <w:rsid w:val="00C429D5"/>
    <w:rsid w:val="00C62CD5"/>
    <w:rsid w:val="00C66C32"/>
    <w:rsid w:val="00CB711E"/>
    <w:rsid w:val="00CC3664"/>
    <w:rsid w:val="00D219A2"/>
    <w:rsid w:val="00DB16A0"/>
    <w:rsid w:val="00DE3562"/>
    <w:rsid w:val="00E13A80"/>
    <w:rsid w:val="00E47E5A"/>
    <w:rsid w:val="00E63FFC"/>
    <w:rsid w:val="00E6510A"/>
    <w:rsid w:val="00EC0362"/>
    <w:rsid w:val="00F02716"/>
    <w:rsid w:val="00F375C4"/>
    <w:rsid w:val="00F50A00"/>
    <w:rsid w:val="00F83066"/>
    <w:rsid w:val="00FA0F4E"/>
    <w:rsid w:val="00FE1677"/>
    <w:rsid w:val="00FF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A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95A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95A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95A2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7514-B630-4C12-87A6-3622764C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11441</CharactersWithSpaces>
  <SharedDoc>false</SharedDoc>
  <HLinks>
    <vt:vector size="24" baseType="variant"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sub_1111</vt:lpwstr>
      </vt:variant>
      <vt:variant>
        <vt:i4>3014672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sub_10043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sub_1111</vt:lpwstr>
      </vt:variant>
      <vt:variant>
        <vt:i4>3014672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sub_10043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Oksana</cp:lastModifiedBy>
  <cp:revision>2</cp:revision>
  <cp:lastPrinted>2017-05-29T11:48:00Z</cp:lastPrinted>
  <dcterms:created xsi:type="dcterms:W3CDTF">2018-05-21T11:57:00Z</dcterms:created>
  <dcterms:modified xsi:type="dcterms:W3CDTF">2018-05-21T11:57:00Z</dcterms:modified>
</cp:coreProperties>
</file>