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89" w:rsidRDefault="00561689" w:rsidP="00561689">
      <w:pPr>
        <w:shd w:val="clear" w:color="auto" w:fill="28536C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8"/>
          <w:lang w:eastAsia="ru-RU"/>
        </w:rPr>
      </w:pPr>
    </w:p>
    <w:p w:rsidR="00561689" w:rsidRPr="00561689" w:rsidRDefault="00561689" w:rsidP="00561689">
      <w:pPr>
        <w:shd w:val="clear" w:color="auto" w:fill="28536C"/>
        <w:spacing w:before="180" w:after="180" w:line="240" w:lineRule="auto"/>
        <w:jc w:val="center"/>
        <w:rPr>
          <w:rFonts w:ascii="Arial" w:eastAsia="Times New Roman" w:hAnsi="Arial" w:cs="Arial"/>
          <w:color w:val="FFFFFF" w:themeColor="background1"/>
          <w:sz w:val="28"/>
          <w:lang w:eastAsia="ru-RU"/>
        </w:rPr>
      </w:pPr>
      <w:r w:rsidRPr="00561689">
        <w:rPr>
          <w:rFonts w:ascii="Arial" w:eastAsia="Times New Roman" w:hAnsi="Arial" w:cs="Arial"/>
          <w:b/>
          <w:bCs/>
          <w:color w:val="FFFFFF" w:themeColor="background1"/>
          <w:sz w:val="28"/>
          <w:lang w:eastAsia="ru-RU"/>
        </w:rPr>
        <w:t>Сведения о доходах и имуществе депутатов</w:t>
      </w:r>
    </w:p>
    <w:p w:rsidR="00561689" w:rsidRPr="00561689" w:rsidRDefault="00561689" w:rsidP="00561689">
      <w:pPr>
        <w:shd w:val="clear" w:color="auto" w:fill="28536C"/>
        <w:spacing w:before="180" w:after="180" w:line="240" w:lineRule="auto"/>
        <w:jc w:val="center"/>
        <w:rPr>
          <w:rFonts w:ascii="Arial" w:eastAsia="Times New Roman" w:hAnsi="Arial" w:cs="Arial"/>
          <w:color w:val="FFFFFF" w:themeColor="background1"/>
          <w:sz w:val="28"/>
          <w:lang w:eastAsia="ru-RU"/>
        </w:rPr>
      </w:pPr>
      <w:r w:rsidRPr="00561689">
        <w:rPr>
          <w:rFonts w:ascii="Arial" w:eastAsia="Times New Roman" w:hAnsi="Arial" w:cs="Arial"/>
          <w:b/>
          <w:bCs/>
          <w:color w:val="FFFFFF" w:themeColor="background1"/>
          <w:sz w:val="28"/>
          <w:lang w:eastAsia="ru-RU"/>
        </w:rPr>
        <w:t>Злынковского районного Совета народных депутатов Злынковского района Брянской области</w:t>
      </w:r>
    </w:p>
    <w:p w:rsidR="00561689" w:rsidRPr="00561689" w:rsidRDefault="00561689" w:rsidP="00561689">
      <w:pPr>
        <w:shd w:val="clear" w:color="auto" w:fill="28536C"/>
        <w:spacing w:before="180" w:after="180" w:line="240" w:lineRule="auto"/>
        <w:jc w:val="center"/>
        <w:rPr>
          <w:rFonts w:ascii="Arial" w:eastAsia="Times New Roman" w:hAnsi="Arial" w:cs="Arial"/>
          <w:color w:val="FFFFFF" w:themeColor="background1"/>
          <w:sz w:val="28"/>
          <w:lang w:eastAsia="ru-RU"/>
        </w:rPr>
      </w:pPr>
      <w:r w:rsidRPr="00561689">
        <w:rPr>
          <w:rFonts w:ascii="Arial" w:eastAsia="Times New Roman" w:hAnsi="Arial" w:cs="Arial"/>
          <w:b/>
          <w:bCs/>
          <w:color w:val="FFFFFF" w:themeColor="background1"/>
          <w:sz w:val="28"/>
          <w:lang w:eastAsia="ru-RU"/>
        </w:rPr>
        <w:t>их супругов и несовершеннолетних детей</w:t>
      </w:r>
    </w:p>
    <w:p w:rsidR="00561689" w:rsidRDefault="00561689" w:rsidP="00561689">
      <w:pPr>
        <w:shd w:val="clear" w:color="auto" w:fill="28536C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8"/>
          <w:lang w:eastAsia="ru-RU"/>
        </w:rPr>
      </w:pPr>
      <w:r w:rsidRPr="00561689">
        <w:rPr>
          <w:rFonts w:ascii="Arial" w:eastAsia="Times New Roman" w:hAnsi="Arial" w:cs="Arial"/>
          <w:b/>
          <w:bCs/>
          <w:color w:val="FFFFFF" w:themeColor="background1"/>
          <w:sz w:val="28"/>
          <w:lang w:eastAsia="ru-RU"/>
        </w:rPr>
        <w:t>за период с 1 января 2017 года по 31 декабря 2017 года</w:t>
      </w:r>
    </w:p>
    <w:p w:rsidR="00561689" w:rsidRPr="00561689" w:rsidRDefault="00561689" w:rsidP="00561689">
      <w:pPr>
        <w:shd w:val="clear" w:color="auto" w:fill="28536C"/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  <w:sz w:val="28"/>
          <w:lang w:eastAsia="ru-RU"/>
        </w:rPr>
      </w:pPr>
    </w:p>
    <w:tbl>
      <w:tblPr>
        <w:tblW w:w="864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3"/>
        <w:gridCol w:w="1924"/>
        <w:gridCol w:w="1228"/>
        <w:gridCol w:w="1632"/>
        <w:gridCol w:w="929"/>
        <w:gridCol w:w="1406"/>
        <w:gridCol w:w="1565"/>
        <w:gridCol w:w="1414"/>
        <w:gridCol w:w="929"/>
        <w:gridCol w:w="1406"/>
      </w:tblGrid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сумма дохода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2017 год (руб.)</w:t>
            </w:r>
          </w:p>
        </w:tc>
        <w:tc>
          <w:tcPr>
            <w:tcW w:w="5880" w:type="dxa"/>
            <w:gridSpan w:val="4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0" w:type="dxa"/>
            <w:gridSpan w:val="3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  объектов недвижимости (вид собственности)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  объектов недвижимости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Мерзляков Юрий Валентинович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Злынковского районного Совета народных депутатов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131 735,70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161,8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Mersedes-Benz 2015 г.</w:t>
            </w:r>
          </w:p>
        </w:tc>
        <w:tc>
          <w:tcPr>
            <w:tcW w:w="153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Mitsubishi Pajero 2013 г.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«Родник» генеральный директор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385 705,69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Mersedes-Benz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161,8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Белоусова Валентина Ивановна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врач ГБУЗ Злынковская ЦРБ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945 931,46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Рожкова Раиса Ивановна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МБОУ Роговской ООШ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652 275,17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189 757,49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MEGANE SCENIC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2008 г.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Джигкаев Валерий Григорьевич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167 245,74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Провизор ГУП «Брянскфармация» аптека № 34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439 137,29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(1/2 доли)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Душин Николай Петрович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 МУП «Злынковский </w:t>
            </w: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районный водоканал»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720 508,23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(1/2 </w:t>
            </w: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683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Москвич 412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1994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(1/2доли)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156 536,99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(1/2 доли)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Лагошная Елена Ивановна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ООО«СтройГарант"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466 500,00</w:t>
            </w:r>
          </w:p>
        </w:tc>
        <w:tc>
          <w:tcPr>
            <w:tcW w:w="17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(1/4 доли)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 диспетчерской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 подсобки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Навес к пилораме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Инженерно-лабораторный корпус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Навес к </w:t>
            </w: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столярному цеху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Подсобное помещение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 РБУ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Сарай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Трансформатор-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ная подстанция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Цементный склад</w:t>
            </w:r>
          </w:p>
        </w:tc>
        <w:tc>
          <w:tcPr>
            <w:tcW w:w="9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57,0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58,2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36,9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57,9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57,9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58,8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58,9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46,3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121,7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226,1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464,1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512,6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69,7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288,5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378,9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23,9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508,5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Фольцваген Тигуан 2013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  ГАЗ-53, 1990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Медведева Татьяна Александровна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ГКУ «ОСЗН Злынковского района»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679 459,00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AVENSIS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135,2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Кошелев Федор Михайлович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Генеральный директор ООО ПКФ «Агрохимтранс»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223 170,05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Lada Largus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Иные транспортные средства: </w:t>
            </w: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Трактор МТЗ-82, 1987 г. Прицеп 2ПТС-6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1985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138 585,18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643,8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73,7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Литвинова Людмила Валентиновна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Врач терапевт ГБУЗ «Злынковская ЦРБ»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554 593,93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«Строительные технологии» охранник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177 601,11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Ford Focus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99,9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Учащийся 1 класса Злынковской СОШ №1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99,9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Подгаецкий Александр Александрович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главного бухгалтера, администрация Злынковского района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209 090,99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(долевая 1/4)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Chevrolet Klan 2011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(долевая 1/4)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Методист ММБУ «ЗКДО»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164 640,00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(долевая 1/4)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(долевая 1/4)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63,7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0" w:type="auto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Злынковский д/с «Теремок»</w:t>
            </w:r>
          </w:p>
        </w:tc>
        <w:tc>
          <w:tcPr>
            <w:tcW w:w="0" w:type="auto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63,7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Севрюк Галина Григорьевна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ГКУ «ОСЗН Злынковского района»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493 586,43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Злынковский филиал «БАТ имени героя России А.С. Зайцева» преподаватель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406 887,85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ВАЗ-2108;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1991 г.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ВАЗ-21150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Учащаяся Злынковской СОШ №1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Ковалева Валентина  Михайловна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ММБУ ЗКДО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529 212,23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165 191,08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ВАЗ 2104,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1999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111,0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Поздняков Леонид Александрович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Совета Злынковского РайПО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437 628,60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Volkswagen Tiguan 2011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 Форд Транзит 2002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Торговый ларек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Магазин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78,4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142,0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Мицук Валерий  Степанович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Представительства СГА в г.Злынка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302 132,57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1143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Рено Duster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Автомобильный прицеп 2003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219 766,77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120,1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1143,0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Червякова Татьяна Васильевна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МБОУ Злынковская СОШ №1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604 291,51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(1/4 доли)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АУДИ А4,  2004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Сушенок Владимир </w:t>
            </w: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Департамент природных </w:t>
            </w: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ресурсов по Брянской области, инспектор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300 000,00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1050,0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1669,0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Тойота Ланд </w:t>
            </w: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Краузер 200, 2010 г.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 500АТ, 1974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 АЗС-66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121,3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33,2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Телкин Илья Валерьевич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МБОУ Денисковичская ООШ, учитель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662 995,09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ZAFIRA, 2013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74,1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МБОУ Злынковская СОШ №1, учитель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275 406,49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Учащаяся  Злынковской СОШ №1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17 124,01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74,1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Учащийся Злынковской СОШ №1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74,1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Лужецкий Евгений Иванович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СПК «Маяк» председатель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260 338,85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Fiat Albea, 2007 г.,              РЕНО Сандеро, 2016 г.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ЮМЗ 6КЛ, 1987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113,0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Учащийся Карпиловской ООШ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113,0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Учащаяся Карпиловской ООШ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113,0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  <w:tr w:rsidR="00561689" w:rsidRPr="00561689" w:rsidTr="00561689">
        <w:tc>
          <w:tcPr>
            <w:tcW w:w="229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Терпячая Ирина Петровна</w:t>
            </w:r>
          </w:p>
        </w:tc>
        <w:tc>
          <w:tcPr>
            <w:tcW w:w="21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МБОУ Злынковская ООШ №2, учитель начальных классов</w:t>
            </w:r>
          </w:p>
        </w:tc>
        <w:tc>
          <w:tcPr>
            <w:tcW w:w="111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327 017,19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168,9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561689" w:rsidRPr="00561689" w:rsidRDefault="00561689" w:rsidP="00561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1689" w:rsidRPr="00561689" w:rsidTr="00561689">
        <w:tc>
          <w:tcPr>
            <w:tcW w:w="22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Новозыбковского участка ООО «Славяне»</w:t>
            </w:r>
          </w:p>
        </w:tc>
        <w:tc>
          <w:tcPr>
            <w:tcW w:w="11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1 328 350,72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«Солярис», 2016 г.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Хайлюкс, 2016 г.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легковой Белаз 81201, 2005 г.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легковой КРД 050105, 2016 г.</w:t>
            </w: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168,9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561689" w:rsidRPr="00561689" w:rsidRDefault="00561689" w:rsidP="00561689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16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1689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17E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2018-06-26T06:53:00Z</dcterms:modified>
</cp:coreProperties>
</file>