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FB" w:rsidRPr="001110FB" w:rsidRDefault="001110FB" w:rsidP="001110FB">
      <w:pPr>
        <w:pStyle w:val="1"/>
        <w:spacing w:before="0" w:line="288" w:lineRule="atLeast"/>
        <w:rPr>
          <w:color w:val="auto"/>
          <w:sz w:val="45"/>
          <w:szCs w:val="45"/>
        </w:rPr>
      </w:pPr>
      <w:r w:rsidRPr="001110FB">
        <w:rPr>
          <w:color w:val="auto"/>
          <w:sz w:val="45"/>
          <w:szCs w:val="45"/>
        </w:rPr>
        <w:t>Сведения о доходах, расходах, об имуществе и обязательствах имущественного характера с 1 января по 31 декабря 2017 года</w:t>
      </w:r>
    </w:p>
    <w:tbl>
      <w:tblPr>
        <w:tblW w:w="156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2"/>
        <w:gridCol w:w="1216"/>
        <w:gridCol w:w="1719"/>
        <w:gridCol w:w="1046"/>
        <w:gridCol w:w="1601"/>
        <w:gridCol w:w="1216"/>
        <w:gridCol w:w="1098"/>
        <w:gridCol w:w="1601"/>
        <w:gridCol w:w="1513"/>
        <w:gridCol w:w="1849"/>
        <w:gridCol w:w="1663"/>
      </w:tblGrid>
      <w:tr w:rsidR="001110FB" w:rsidTr="004A22CB"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 xml:space="preserve">Транспортные средства 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Декларированный годовой доход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(руб.)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110FB" w:rsidTr="004A22CB"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Вид</w:t>
            </w:r>
            <w:r>
              <w:br/>
              <w:t>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Вид</w:t>
            </w:r>
            <w:r>
              <w:br/>
              <w:t>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Площадь</w:t>
            </w:r>
            <w:r>
              <w:br/>
              <w:t>(кв. 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 xml:space="preserve">Страна 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Вид</w:t>
            </w:r>
            <w:r>
              <w:br/>
              <w:t xml:space="preserve">объекта </w:t>
            </w:r>
            <w:r>
              <w:rPr>
                <w:rFonts w:ascii="MS Mincho" w:eastAsia="MS Mincho" w:hAnsi="MS Mincho" w:cs="MS Mincho" w:hint="eastAsia"/>
              </w:rPr>
              <w:t>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Площадь </w:t>
            </w:r>
            <w:r>
              <w:br/>
              <w:t>(кв. 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 xml:space="preserve">Страна 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</w:tr>
      <w:tr w:rsidR="001110FB" w:rsidTr="004A22CB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Безлепкин С.Г.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Форд Эксплорер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2108023,55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1110F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1207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Форд Мондео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3072774,90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1110F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175,9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</w:tr>
      <w:tr w:rsidR="001110F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</w:tr>
      <w:tr w:rsidR="001110F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63,7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</w:tr>
      <w:tr w:rsidR="001110F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18,6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10FB" w:rsidRDefault="001110F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10FB" w:rsidRDefault="001110FB">
            <w:pPr>
              <w:rPr>
                <w:szCs w:val="24"/>
              </w:rPr>
            </w:pPr>
          </w:p>
        </w:tc>
      </w:tr>
    </w:tbl>
    <w:p w:rsidR="001110FB" w:rsidRDefault="001110FB" w:rsidP="001110F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rPr>
          <w:rFonts w:ascii="Arial" w:hAnsi="Arial" w:cs="Arial"/>
          <w:color w:val="565656"/>
          <w:szCs w:val="24"/>
        </w:rPr>
      </w:pPr>
      <w:r>
        <w:rPr>
          <w:rFonts w:ascii="Arial" w:hAnsi="Arial" w:cs="Arial"/>
          <w:color w:val="565656"/>
        </w:rPr>
        <w:t>18.05.2018</w:t>
      </w:r>
    </w:p>
    <w:p w:rsidR="001110FB" w:rsidRDefault="001110FB">
      <w:pPr>
        <w:spacing w:after="0" w:line="240" w:lineRule="auto"/>
      </w:pPr>
      <w:r>
        <w:br w:type="page"/>
      </w:r>
    </w:p>
    <w:tbl>
      <w:tblPr>
        <w:tblW w:w="153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0"/>
        <w:gridCol w:w="1126"/>
        <w:gridCol w:w="1121"/>
        <w:gridCol w:w="1576"/>
        <w:gridCol w:w="968"/>
        <w:gridCol w:w="1470"/>
        <w:gridCol w:w="988"/>
        <w:gridCol w:w="1015"/>
        <w:gridCol w:w="1470"/>
        <w:gridCol w:w="1621"/>
        <w:gridCol w:w="1693"/>
        <w:gridCol w:w="1526"/>
      </w:tblGrid>
      <w:tr w:rsidR="004A22CB" w:rsidTr="004A22CB"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Транспортные средства 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Декларированный годовой доход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(руб.)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Вид</w:t>
            </w:r>
            <w:r>
              <w:br/>
              <w:t>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Вид</w:t>
            </w:r>
            <w:r>
              <w:br/>
              <w:t>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Площадь</w:t>
            </w:r>
            <w:r>
              <w:br/>
              <w:t>(кв. 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Страна 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Вид</w:t>
            </w:r>
            <w:r>
              <w:br/>
              <w:t xml:space="preserve">объекта </w:t>
            </w:r>
            <w:r>
              <w:rPr>
                <w:rFonts w:ascii="MS Mincho" w:eastAsia="MS Mincho" w:hAnsi="MS Mincho" w:cs="MS Mincho" w:hint="eastAsia"/>
              </w:rPr>
              <w:t>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Площадь </w:t>
            </w:r>
            <w:r>
              <w:br/>
              <w:t>(кв. 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Страна 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Аксянова О.Б.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Автомобиль легковой MITSUBISHI OUTLANDER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1310727,82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Нежилое здание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67,7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Алексеев Р.В.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Автомобиль легковой Ниссан Кашкай+2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789541,56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80,2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15,8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179,3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38024,03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58,1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130346,63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Вишнивецкий И.В.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3713779,77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Глозман А.Е.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940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74,5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Автомобиль легковой Шкода Октавия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3025254,87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Долевая 1\2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Машино-место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Долевая 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940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74,5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967341,04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Горчаков Д.А.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Автомобиль легковой Тайота Highlander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1914458,57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Автомобиль легковой АУДИ А3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20000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Гуцалюк А.В.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1998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37,5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Автомобиль легковой МИЦУБИСИ OUTLANDER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330150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47,4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Автомобиль легковой ФОЛЬКСВАГЕН ДЖЕТТА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544759,63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47,4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Егоров </w:t>
            </w:r>
            <w:r>
              <w:lastRenderedPageBreak/>
              <w:t>П.В.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 xml:space="preserve">Депутат </w:t>
            </w:r>
            <w:r>
              <w:lastRenderedPageBreak/>
              <w:t>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 xml:space="preserve">Общая </w:t>
            </w:r>
            <w:r>
              <w:lastRenderedPageBreak/>
              <w:t>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84,3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38,2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Автомобиль </w:t>
            </w:r>
            <w:r>
              <w:lastRenderedPageBreak/>
              <w:t>легковой BMW 525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73150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Автомобиль легковой BMW 525 1А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Мотоцикл ИЖ 6.114-020-01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84,3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Автомобиль легковой Renault SR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639087,32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84.3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Мельникова М.Н.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Общая долевая 1/3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66,2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56,4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2332048,63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56,4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242240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66,2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Павлов И.С.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МИЦУБИСИ ЛАНСЕР 2.0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1123208,42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</w:tbl>
    <w:p w:rsidR="004A22CB" w:rsidRDefault="004A22CB" w:rsidP="004A22CB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Arial" w:hAnsi="Arial" w:cs="Arial"/>
          <w:color w:val="565656"/>
          <w:szCs w:val="24"/>
        </w:rPr>
      </w:pPr>
      <w:r>
        <w:rPr>
          <w:rFonts w:ascii="Arial" w:hAnsi="Arial" w:cs="Arial"/>
          <w:color w:val="565656"/>
        </w:rPr>
        <w:t>18.05.2018</w:t>
      </w:r>
    </w:p>
    <w:p w:rsidR="004A22CB" w:rsidRDefault="004A22CB">
      <w:pPr>
        <w:spacing w:after="0" w:line="240" w:lineRule="auto"/>
      </w:pPr>
      <w:r>
        <w:br w:type="page"/>
      </w:r>
    </w:p>
    <w:tbl>
      <w:tblPr>
        <w:tblW w:w="146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7"/>
        <w:gridCol w:w="2872"/>
        <w:gridCol w:w="1878"/>
        <w:gridCol w:w="1865"/>
        <w:gridCol w:w="1821"/>
        <w:gridCol w:w="2361"/>
        <w:gridCol w:w="1893"/>
      </w:tblGrid>
      <w:tr w:rsidR="004A22CB" w:rsidTr="004A22CB"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Общая сумма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декларированного годового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дохода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за 2016 г. (руб.)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Перечень объектов недвижимого имущества,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принадлежащих на праве собственности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Перечень транспортных средств, принадлежащих на праве собственности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Вид объектов 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Площадь объекта 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недвижимости (кв. 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Страна 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7</w:t>
            </w: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Фенёва Мария Антоновна – глава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2202314,48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  <w:r>
              <w:br/>
              <w:t>(собственность)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садовый дом</w:t>
            </w:r>
            <w:r>
              <w:br/>
              <w:t>(собственность)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91,6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122,1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260783,12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(собственность)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122,1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парковочное место на коллективной </w:t>
            </w:r>
            <w:r>
              <w:lastRenderedPageBreak/>
              <w:t>стоянке</w:t>
            </w:r>
            <w:r>
              <w:br/>
              <w:t>(собственность)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16,8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Жигульская Наталья Евгеньевна– заместитель главы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2588333,19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(долевая собственность, ½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легковой автомобиль Chevrolet Aveo </w:t>
            </w:r>
            <w:r>
              <w:br/>
              <w:t>(собственность)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288186,75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(собственность)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(собственность)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Атаманова Юлия Михайловна – бухгалтер-советник администрации муниципального округа </w:t>
            </w:r>
            <w:r>
              <w:lastRenderedPageBreak/>
              <w:t>Алексеевский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2261185,00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жилой дом (долевая собственность, 1/3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88,4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Ford Focus</w:t>
            </w:r>
            <w:r>
              <w:br/>
              <w:t>(собственность)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земельный участок </w:t>
            </w:r>
            <w:r>
              <w:lastRenderedPageBreak/>
              <w:t>(долевая собственность, 1/3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2730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96000,00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жилой дом (долевая собственность, ¼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 (долевая собственность, ¼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716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жилой дом</w:t>
            </w:r>
            <w:r>
              <w:br/>
              <w:t>(пользование)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88,4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жилой дом</w:t>
            </w:r>
            <w:r>
              <w:br/>
              <w:t>(пользование)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88,4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 xml:space="preserve">Кутузова Неля Анатольевна - консультант администрации муниципального округа </w:t>
            </w:r>
            <w:r>
              <w:lastRenderedPageBreak/>
              <w:t>Алексеевский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1500278,71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садовый дом</w:t>
            </w:r>
            <w:r>
              <w:br/>
              <w:t>(собственность)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(собственность)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34,1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51,6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1586392,36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(долевая собственность 1\2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51,6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Легковой автомобиль Ниссан Террано</w:t>
            </w:r>
            <w:r>
              <w:br/>
              <w:t>(собственность)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машино-место</w:t>
            </w:r>
            <w:r>
              <w:br/>
              <w:t>(аренда)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Пономарева Ольга Александровна - консультант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1751062,09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земельный участок под ИЖС</w:t>
            </w:r>
            <w:r>
              <w:br/>
              <w:t>(собственность)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1024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ToyotaVERSO</w:t>
            </w:r>
            <w:r>
              <w:br/>
              <w:t>(собственность)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4A22CB" w:rsidTr="004A22CB"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46,6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A22CB" w:rsidRDefault="004A22CB">
            <w:pPr>
              <w:rPr>
                <w:szCs w:val="24"/>
              </w:rPr>
            </w:pPr>
          </w:p>
        </w:tc>
      </w:tr>
      <w:tr w:rsidR="004A22CB" w:rsidTr="004A22CB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600000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46,6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22CB" w:rsidRDefault="004A22CB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</w:tbl>
    <w:p w:rsidR="00243221" w:rsidRPr="004A22CB" w:rsidRDefault="004A22CB" w:rsidP="001C34A2">
      <w:pPr>
        <w:numPr>
          <w:ilvl w:val="0"/>
          <w:numId w:val="3"/>
        </w:numPr>
        <w:shd w:val="clear" w:color="auto" w:fill="FFFFFF"/>
        <w:spacing w:after="0" w:line="312" w:lineRule="atLeast"/>
        <w:ind w:left="0"/>
        <w:rPr>
          <w:rFonts w:ascii="Arial" w:hAnsi="Arial" w:cs="Arial"/>
          <w:color w:val="565656"/>
          <w:szCs w:val="24"/>
        </w:rPr>
      </w:pPr>
      <w:r>
        <w:rPr>
          <w:rFonts w:ascii="Arial" w:hAnsi="Arial" w:cs="Arial"/>
          <w:color w:val="565656"/>
        </w:rPr>
        <w:t>15.05.2018</w:t>
      </w:r>
    </w:p>
    <w:sectPr w:rsidR="00243221" w:rsidRPr="004A22C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735"/>
    <w:multiLevelType w:val="multilevel"/>
    <w:tmpl w:val="B08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E1905"/>
    <w:multiLevelType w:val="multilevel"/>
    <w:tmpl w:val="1086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51496"/>
    <w:multiLevelType w:val="multilevel"/>
    <w:tmpl w:val="087E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10FB"/>
    <w:rsid w:val="001C34A2"/>
    <w:rsid w:val="00243221"/>
    <w:rsid w:val="0025133F"/>
    <w:rsid w:val="0033018F"/>
    <w:rsid w:val="003D090D"/>
    <w:rsid w:val="004A22C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1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67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2018-06-04T09:06:00Z</dcterms:modified>
</cp:coreProperties>
</file>