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2013 г. по 31 декабря 2013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 замещающих государственные должности и государственных гражданских служащих префектуры Троицкого и Новомосковского административных округов города Москвы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4F49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4F49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4F49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Набокин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рефект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4936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3220884,00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6" w:rsidRPr="004F4936" w:rsidRDefault="004F4936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</w:t>
            </w:r>
            <w:r w:rsidR="001A1E0E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1E0E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1A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1A1E0E"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 w:rsidR="001A1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являются: доход по основному месту работы, доход супруги, продажа имущества (квартиры)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родажа автомобиля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автомобиля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4F4936" w:rsidRPr="00541C8A" w:rsidTr="004F49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секция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936">
              <w:rPr>
                <w:rFonts w:ascii="Times New Roman" w:hAnsi="Times New Roman" w:cs="Times New Roman"/>
                <w:sz w:val="18"/>
                <w:szCs w:val="18"/>
              </w:rPr>
              <w:t>21880498.96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B9786F" w:rsidRPr="00541C8A" w:rsidSect="00A84378">
          <w:pgSz w:w="16838" w:h="11905" w:orient="landscape"/>
          <w:pgMar w:top="426" w:right="1134" w:bottom="850" w:left="1134" w:header="720" w:footer="720" w:gutter="0"/>
          <w:cols w:space="720"/>
          <w:noEndnote/>
        </w:sectPr>
      </w:pPr>
    </w:p>
    <w:p w:rsidR="00B9786F" w:rsidRDefault="00B9786F"/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1A1E0E"/>
    <w:rsid w:val="004F4936"/>
    <w:rsid w:val="00541C8A"/>
    <w:rsid w:val="00541D3C"/>
    <w:rsid w:val="006E7654"/>
    <w:rsid w:val="0079255A"/>
    <w:rsid w:val="00A44173"/>
    <w:rsid w:val="00B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StarkovaMV</cp:lastModifiedBy>
  <cp:revision>3</cp:revision>
  <dcterms:created xsi:type="dcterms:W3CDTF">2014-03-25T11:30:00Z</dcterms:created>
  <dcterms:modified xsi:type="dcterms:W3CDTF">2014-03-27T08:36:00Z</dcterms:modified>
</cp:coreProperties>
</file>