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Главы Бийского района В.Ф.ТРУХИНА и его супруги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1910,0 кв.м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234,0 кв.м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17,0 кв.м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83,7 кв.м. в РФ в общей долевой собственности с супругой и детьми;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56,0 кв.м. в РФ в общей долевой собственности супруги с детьми.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Toyota Королла,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Главы района 431935,96 руб., его супруги 232906,66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Главы Администрации Бийского района Ю.А. АНИЩЕНКО</w:t>
      </w:r>
      <w:r>
        <w:rPr>
          <w:rFonts w:ascii="Trebuchet MS" w:hAnsi="Trebuchet MS"/>
          <w:color w:val="286AE5"/>
          <w:szCs w:val="24"/>
        </w:rPr>
        <w:br/>
        <w:t>и его несовершеннолетних детей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49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42,4 кв.м в РФ в общей долевой собственности сына.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Hyundai Gets GLS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444875,00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Главы Администрации Бийского района В.А. МАЛЬЦЕВА и</w:t>
      </w:r>
      <w:r>
        <w:rPr>
          <w:rFonts w:ascii="Trebuchet MS" w:hAnsi="Trebuchet MS"/>
          <w:color w:val="286AE5"/>
          <w:szCs w:val="24"/>
        </w:rPr>
        <w:br/>
        <w:t>его супруги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1500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2300 кв. м. в РФ в бессрочном пользовании;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40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170 кв. м. в РФ в совместной собственности с супругой;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46 кв. м. в РФ в совместной собственности с супругой;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Mitsubishi Лансер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558224,99 руб., его супруги 30000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заместителя Главы Администрации Бийского района А.Ю. КОЧКИНОЙ, её супруга и несовершеннолетней дочери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53,1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31,1 кв. м. в РФ в собственности супруга;</w:t>
      </w:r>
      <w:r>
        <w:rPr>
          <w:rFonts w:ascii="Trebuchet MS" w:hAnsi="Trebuchet MS"/>
          <w:color w:val="000000"/>
          <w:sz w:val="25"/>
          <w:szCs w:val="25"/>
        </w:rPr>
        <w:br/>
        <w:t>гараж площадью 35,2 кв.м. в РФ в совместной собственности с супругом.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Citroen в индивидуальной собственности супруга.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заместителя Главы Администрации района 551395,91 руб., её супруга 884962,63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управляющего делами Администрации Бийского района Н.Е. УГРЮМОВОЙ</w:t>
      </w:r>
      <w:r>
        <w:rPr>
          <w:rFonts w:ascii="Trebuchet MS" w:hAnsi="Trebuchet MS"/>
          <w:color w:val="286AE5"/>
          <w:szCs w:val="24"/>
        </w:rPr>
        <w:br/>
        <w:t>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1488,0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28,7 кв. м. в РФ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управляющего делами 270514,85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комитета по управлению муниципальным имуществом, земельным отношениям Администрации Бийского района С.А. ВЛАСОВА и его супруги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1003 кв. м. в РФ в совместной собственности с супругой;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62,1 кв. м. в РФ в в долевой собственности с супругой;</w:t>
      </w:r>
      <w:r>
        <w:rPr>
          <w:rFonts w:ascii="Trebuchet MS" w:hAnsi="Trebuchet MS"/>
          <w:color w:val="000000"/>
          <w:sz w:val="25"/>
          <w:szCs w:val="25"/>
        </w:rPr>
        <w:br/>
        <w:t>гаражный бокс 23,2 кв.м в совместной собственности с супругой.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Mitsubishi PaJero Sport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305750,74 руб., его супруги 50342,40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комитета по финансам, налоговой и кредитной политике Администрации Бийского района Л.М. КОСЕНКО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квартира площадью 62,3 кв. м. в РФ в индивидуальной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38 кв. м. в РФ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588251,0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правового комитета Администрации Бийского района Н.Э.ЛЯМКИНОЙ и её несовершеннолетнего сына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751,05 кв.м в РФ в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141 кв.м в РФ в долевой собственности.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265,93 кв.м в РФ в аренде.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Toyota Corolla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347839,03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lastRenderedPageBreak/>
        <w:t>Сведения о доходах, расходах, об имуществе и обязательствах имущественного характера председателя комитета по образованию и делам молодежи Администрации Бийского района Н.А. МАШАНСКОЙ и её супруга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1099 кв.м в РФ в индивидуальной собственности супруга;</w:t>
      </w:r>
      <w:r>
        <w:rPr>
          <w:rFonts w:ascii="Trebuchet MS" w:hAnsi="Trebuchet MS"/>
          <w:color w:val="000000"/>
          <w:sz w:val="25"/>
          <w:szCs w:val="25"/>
        </w:rPr>
        <w:br/>
        <w:t>земельный участок площадью 2043 кв.м в РФ в общей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71,6 кв.м в РФ в индивидуальной собственности супруга;</w:t>
      </w:r>
      <w:r>
        <w:rPr>
          <w:rFonts w:ascii="Trebuchet MS" w:hAnsi="Trebuchet MS"/>
          <w:color w:val="000000"/>
          <w:sz w:val="25"/>
          <w:szCs w:val="25"/>
        </w:rPr>
        <w:br/>
        <w:t>жилой дом площадью 51,4 кв.м в РФ в общей долевой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341415,00 руб., ее супруга 564838,37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председателя комитета по культуре, спорту и туризму Администрации Бийского района Н.П. ТРУБИЦИНОЙ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4860154,0 кв.м в РФ в общей долевой собственности;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47,5 кв.м. в РФ в общей долевой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председателя комитета 453848,82 руб.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4"/>
      </w:tblGrid>
      <w:tr w:rsidR="00146996" w:rsidTr="0014699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46996" w:rsidRDefault="00146996">
            <w:pPr>
              <w:jc w:val="both"/>
              <w:rPr>
                <w:rFonts w:ascii="Trebuchet MS" w:hAnsi="Trebuchet MS"/>
                <w:color w:val="000000"/>
                <w:sz w:val="25"/>
                <w:szCs w:val="25"/>
              </w:rPr>
            </w:pPr>
          </w:p>
        </w:tc>
      </w:tr>
    </w:tbl>
    <w:p w:rsidR="00146996" w:rsidRDefault="00146996" w:rsidP="00146996">
      <w:pPr>
        <w:pStyle w:val="3"/>
        <w:spacing w:before="360"/>
        <w:rPr>
          <w:rFonts w:ascii="Trebuchet MS" w:hAnsi="Trebuchet MS"/>
          <w:color w:val="286AE5"/>
          <w:szCs w:val="24"/>
        </w:rPr>
      </w:pPr>
      <w:r>
        <w:rPr>
          <w:rFonts w:ascii="Trebuchet MS" w:hAnsi="Trebuchet MS"/>
          <w:color w:val="286AE5"/>
          <w:szCs w:val="24"/>
        </w:rPr>
        <w:t>Сведения о доходах, расходах, об имуществе и обязательствах имущественного характера руководителя муниципального автономного учреждения Редакция газеты</w:t>
      </w:r>
      <w:r>
        <w:rPr>
          <w:rFonts w:ascii="Trebuchet MS" w:hAnsi="Trebuchet MS"/>
          <w:color w:val="286AE5"/>
          <w:szCs w:val="24"/>
        </w:rPr>
        <w:br/>
        <w:t>«Моя Земля» Бийского района О.М. СИРИНОЙ и её супруга за 2017 год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Перечень объектов недвижимого имущества: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земельный участок площадью 480 кв.м в РФ в общей долевой собственности с супругом;</w:t>
      </w:r>
      <w:r>
        <w:rPr>
          <w:rFonts w:ascii="Trebuchet MS" w:hAnsi="Trebuchet MS"/>
          <w:color w:val="000000"/>
          <w:sz w:val="25"/>
          <w:szCs w:val="25"/>
        </w:rPr>
        <w:br/>
        <w:t>квартира площадью 103,9 кв.м в РФ в общей долевой собственности с супругом.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lastRenderedPageBreak/>
        <w:t>Перечень транспортных средств: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легковой автомобиль Mitsubishi Аутлендер в индивидуальной собственности.</w:t>
      </w:r>
    </w:p>
    <w:p w:rsidR="00146996" w:rsidRDefault="00146996" w:rsidP="00146996">
      <w:pPr>
        <w:pStyle w:val="4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Декларированный годовой доход:</w:t>
      </w:r>
    </w:p>
    <w:p w:rsidR="00146996" w:rsidRDefault="00146996" w:rsidP="00146996">
      <w:pPr>
        <w:pStyle w:val="a3"/>
        <w:rPr>
          <w:rFonts w:ascii="Trebuchet MS" w:hAnsi="Trebuchet MS"/>
          <w:color w:val="000000"/>
          <w:sz w:val="25"/>
          <w:szCs w:val="25"/>
        </w:rPr>
      </w:pPr>
      <w:r>
        <w:rPr>
          <w:rFonts w:ascii="Trebuchet MS" w:hAnsi="Trebuchet MS"/>
          <w:color w:val="000000"/>
          <w:sz w:val="25"/>
          <w:szCs w:val="25"/>
        </w:rPr>
        <w:t>руководителя муниципального учреждения 543982,61 руб., её супруга 327412,14 руб.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6996"/>
    <w:rsid w:val="001C34A2"/>
    <w:rsid w:val="00243221"/>
    <w:rsid w:val="0025133F"/>
    <w:rsid w:val="0033018F"/>
    <w:rsid w:val="003D090D"/>
    <w:rsid w:val="004E4A62"/>
    <w:rsid w:val="00553AA0"/>
    <w:rsid w:val="00595A02"/>
    <w:rsid w:val="006866D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469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2018-06-18T04:59:00Z</dcterms:modified>
</cp:coreProperties>
</file>