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85C2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201</w:t>
            </w:r>
          </w:p>
        </w:tc>
        <w:tc>
          <w:tcPr>
            <w:tcW w:w="1849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ГОРШЕНИН СЕРГЕЙ ГЕОРГИЕВИЧ</w:t>
            </w:r>
          </w:p>
        </w:tc>
        <w:tc>
          <w:tcPr>
            <w:tcW w:w="1275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Проректор по региональному развитию, директор филиала,</w:t>
            </w:r>
            <w:r>
              <w:br/>
            </w:r>
            <w:r>
              <w:rPr>
                <w:rFonts w:cs="Verdana"/>
                <w:sz w:val="14"/>
              </w:rPr>
              <w:t>РГУ нефти и газа (НИУ) имени И.М. Губкина, Филиал РГУ нефти и газа (НИУ) имени И.М. Губкина в г. Оренбурге</w:t>
            </w:r>
          </w:p>
        </w:tc>
        <w:tc>
          <w:tcPr>
            <w:tcW w:w="1560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1167,6</w:t>
            </w:r>
          </w:p>
        </w:tc>
        <w:tc>
          <w:tcPr>
            <w:tcW w:w="852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849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5 221 361,20</w:t>
            </w:r>
          </w:p>
        </w:tc>
        <w:tc>
          <w:tcPr>
            <w:tcW w:w="1560" w:type="dxa"/>
            <w:vMerge w:val="restart"/>
          </w:tcPr>
          <w:p w:rsidR="00985C28" w:rsidRDefault="00985C28" w:rsidP="00DF081C">
            <w:pPr>
              <w:jc w:val="center"/>
            </w:pPr>
          </w:p>
        </w:tc>
      </w:tr>
      <w:tr w:rsidR="00985C2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253,1</w:t>
            </w:r>
          </w:p>
        </w:tc>
        <w:tc>
          <w:tcPr>
            <w:tcW w:w="852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849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85C28" w:rsidRDefault="00985C28" w:rsidP="00DF081C">
            <w:pPr>
              <w:jc w:val="center"/>
            </w:pPr>
          </w:p>
        </w:tc>
      </w:tr>
      <w:tr w:rsidR="00985C2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106,1</w:t>
            </w:r>
          </w:p>
        </w:tc>
        <w:tc>
          <w:tcPr>
            <w:tcW w:w="852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1167,6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Land-Cruser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112 409,64</w:t>
            </w:r>
          </w:p>
        </w:tc>
        <w:tc>
          <w:tcPr>
            <w:tcW w:w="1560" w:type="dxa"/>
            <w:vMerge w:val="restart"/>
          </w:tcPr>
          <w:p w:rsidR="00985C28" w:rsidRDefault="00985C28" w:rsidP="00DF081C">
            <w:pPr>
              <w:jc w:val="center"/>
            </w:pPr>
          </w:p>
        </w:tc>
      </w:tr>
      <w:tr w:rsidR="00985C2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103,3</w:t>
            </w:r>
          </w:p>
        </w:tc>
        <w:tc>
          <w:tcPr>
            <w:tcW w:w="852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849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253,1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85C28" w:rsidRDefault="00985C28" w:rsidP="00DF081C">
            <w:pPr>
              <w:jc w:val="center"/>
            </w:pPr>
          </w:p>
        </w:tc>
      </w:tr>
      <w:tr w:rsidR="00985C28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79,9</w:t>
            </w:r>
          </w:p>
        </w:tc>
        <w:tc>
          <w:tcPr>
            <w:tcW w:w="852" w:type="dxa"/>
          </w:tcPr>
          <w:p w:rsidR="00985C28" w:rsidRDefault="00985C28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849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993" w:type="dxa"/>
          </w:tcPr>
          <w:p w:rsidR="00985C28" w:rsidRDefault="00985C28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85C28" w:rsidRDefault="00985C28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85C28" w:rsidRDefault="00985C28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296</w:t>
            </w:r>
          </w:p>
        </w:tc>
        <w:tc>
          <w:tcPr>
            <w:tcW w:w="1849" w:type="dxa"/>
            <w:vMerge w:val="restart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ЖУЧКОВА МАРИНА ВЛАДИМИРОВНА</w:t>
            </w:r>
          </w:p>
        </w:tc>
        <w:tc>
          <w:tcPr>
            <w:tcW w:w="1275" w:type="dxa"/>
            <w:vMerge w:val="restart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>РГУ нефти и газа (НИУ) имени И.М. Губкина</w:t>
            </w: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1500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хайлендер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5 859 711,75</w:t>
            </w:r>
          </w:p>
        </w:tc>
        <w:tc>
          <w:tcPr>
            <w:tcW w:w="1560" w:type="dxa"/>
            <w:vMerge w:val="restart"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535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300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469,4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долевая, 1/4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117,7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82,2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77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18,8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7500B" w:rsidRDefault="0007500B" w:rsidP="00DF081C">
            <w:pPr>
              <w:jc w:val="center"/>
            </w:pPr>
          </w:p>
        </w:tc>
      </w:tr>
      <w:tr w:rsidR="0007500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7500B" w:rsidRDefault="0007500B" w:rsidP="00DF081C">
            <w:pPr>
              <w:jc w:val="center"/>
            </w:pPr>
          </w:p>
        </w:tc>
        <w:tc>
          <w:tcPr>
            <w:tcW w:w="1849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43,2</w:t>
            </w:r>
          </w:p>
        </w:tc>
        <w:tc>
          <w:tcPr>
            <w:tcW w:w="852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849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993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275" w:type="dxa"/>
          </w:tcPr>
          <w:p w:rsidR="0007500B" w:rsidRDefault="0007500B" w:rsidP="00DF081C">
            <w:pPr>
              <w:jc w:val="center"/>
            </w:pP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  <w:r>
              <w:rPr>
                <w:rFonts w:cs="Verdana"/>
                <w:sz w:val="14"/>
              </w:rPr>
              <w:t>626 889,05</w:t>
            </w:r>
          </w:p>
        </w:tc>
        <w:tc>
          <w:tcPr>
            <w:tcW w:w="1560" w:type="dxa"/>
          </w:tcPr>
          <w:p w:rsidR="0007500B" w:rsidRDefault="0007500B" w:rsidP="00DF081C">
            <w:pPr>
              <w:jc w:val="center"/>
            </w:pPr>
          </w:p>
        </w:tc>
      </w:tr>
      <w:tr w:rsidR="008F3A7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546</w:t>
            </w:r>
          </w:p>
        </w:tc>
        <w:tc>
          <w:tcPr>
            <w:tcW w:w="1849" w:type="dxa"/>
            <w:vMerge w:val="restart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МАКСИМЕНКО АЛЕКСАНДР ФЕДОРОВИЧ</w:t>
            </w:r>
          </w:p>
        </w:tc>
        <w:tc>
          <w:tcPr>
            <w:tcW w:w="1275" w:type="dxa"/>
            <w:vMerge w:val="restart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проректор по международной работе, директор филиала РГУ нефти и газа (НИУ) имени И.М.Губкина в г.Ташкенте (Республика Узбекистан),</w:t>
            </w:r>
            <w:r>
              <w:br/>
            </w:r>
            <w:r>
              <w:rPr>
                <w:rFonts w:cs="Verdana"/>
                <w:sz w:val="14"/>
              </w:rPr>
              <w:t xml:space="preserve">Российский государственный университет нефти и газа (национальный исследовательский университет) имени </w:t>
            </w:r>
            <w:r>
              <w:rPr>
                <w:rFonts w:cs="Verdana"/>
                <w:sz w:val="14"/>
              </w:rPr>
              <w:lastRenderedPageBreak/>
              <w:t>И.М.убкина</w:t>
            </w:r>
          </w:p>
        </w:tc>
        <w:tc>
          <w:tcPr>
            <w:tcW w:w="1560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52</w:t>
            </w:r>
          </w:p>
        </w:tc>
        <w:tc>
          <w:tcPr>
            <w:tcW w:w="852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849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993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Фольксваген Пассат TSI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5 421 178,31</w:t>
            </w:r>
          </w:p>
        </w:tc>
        <w:tc>
          <w:tcPr>
            <w:tcW w:w="1560" w:type="dxa"/>
            <w:vMerge w:val="restart"/>
          </w:tcPr>
          <w:p w:rsidR="008F3A7B" w:rsidRDefault="008F3A7B" w:rsidP="00DF081C">
            <w:pPr>
              <w:jc w:val="center"/>
            </w:pPr>
          </w:p>
        </w:tc>
      </w:tr>
      <w:tr w:rsidR="008F3A7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F3A7B" w:rsidRDefault="008F3A7B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F3A7B" w:rsidRDefault="008F3A7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3A7B" w:rsidRDefault="008F3A7B" w:rsidP="00DF081C">
            <w:pPr>
              <w:jc w:val="center"/>
            </w:pPr>
          </w:p>
        </w:tc>
        <w:tc>
          <w:tcPr>
            <w:tcW w:w="1560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44</w:t>
            </w:r>
          </w:p>
        </w:tc>
        <w:tc>
          <w:tcPr>
            <w:tcW w:w="852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849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993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3A7B" w:rsidRDefault="008F3A7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3A7B" w:rsidRDefault="008F3A7B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3A7B" w:rsidRDefault="008F3A7B" w:rsidP="00DF081C">
            <w:pPr>
              <w:jc w:val="center"/>
            </w:pPr>
          </w:p>
        </w:tc>
      </w:tr>
      <w:tr w:rsidR="008F3A7B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F3A7B" w:rsidRDefault="008F3A7B" w:rsidP="00DF081C">
            <w:pPr>
              <w:jc w:val="center"/>
            </w:pPr>
          </w:p>
        </w:tc>
        <w:tc>
          <w:tcPr>
            <w:tcW w:w="1849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1560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52</w:t>
            </w:r>
          </w:p>
        </w:tc>
        <w:tc>
          <w:tcPr>
            <w:tcW w:w="852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849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993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1275" w:type="dxa"/>
          </w:tcPr>
          <w:p w:rsidR="008F3A7B" w:rsidRDefault="008F3A7B" w:rsidP="00DF081C">
            <w:pPr>
              <w:jc w:val="center"/>
            </w:pPr>
          </w:p>
        </w:tc>
        <w:tc>
          <w:tcPr>
            <w:tcW w:w="1560" w:type="dxa"/>
          </w:tcPr>
          <w:p w:rsidR="008F3A7B" w:rsidRDefault="008F3A7B" w:rsidP="00DF081C">
            <w:pPr>
              <w:jc w:val="center"/>
            </w:pPr>
            <w:r>
              <w:rPr>
                <w:rFonts w:cs="Verdana"/>
                <w:sz w:val="14"/>
              </w:rPr>
              <w:t>897 616,11</w:t>
            </w:r>
          </w:p>
        </w:tc>
        <w:tc>
          <w:tcPr>
            <w:tcW w:w="1560" w:type="dxa"/>
          </w:tcPr>
          <w:p w:rsidR="008F3A7B" w:rsidRDefault="008F3A7B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563</w:t>
            </w:r>
          </w:p>
        </w:tc>
        <w:tc>
          <w:tcPr>
            <w:tcW w:w="1849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МАРТЫНОВ ВИКТОР ГЕОРГИЕВИЧ</w:t>
            </w:r>
          </w:p>
        </w:tc>
        <w:tc>
          <w:tcPr>
            <w:tcW w:w="1275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РГУ нефти и газа (НИУ) имени И.М. Губкина</w:t>
            </w: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2409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97,2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ВОЛЬВО XC90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42 699 378,34</w:t>
            </w:r>
          </w:p>
        </w:tc>
        <w:tc>
          <w:tcPr>
            <w:tcW w:w="1560" w:type="dxa"/>
            <w:vMerge w:val="restart"/>
          </w:tcPr>
          <w:p w:rsidR="006D5242" w:rsidRDefault="006D5242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171,1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нежилое помещение (подвал)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13,1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42,25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нежилое (хозяйственная постройка)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18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2067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1 327 026,65</w:t>
            </w:r>
          </w:p>
        </w:tc>
        <w:tc>
          <w:tcPr>
            <w:tcW w:w="1560" w:type="dxa"/>
            <w:vMerge w:val="restart"/>
          </w:tcPr>
          <w:p w:rsidR="006D5242" w:rsidRDefault="006D5242" w:rsidP="00DF081C">
            <w:pPr>
              <w:jc w:val="center"/>
            </w:pPr>
          </w:p>
        </w:tc>
      </w:tr>
      <w:tr w:rsidR="006D524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79</w:t>
            </w:r>
          </w:p>
        </w:tc>
        <w:tc>
          <w:tcPr>
            <w:tcW w:w="852" w:type="dxa"/>
          </w:tcPr>
          <w:p w:rsidR="006D5242" w:rsidRDefault="006D524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849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993" w:type="dxa"/>
          </w:tcPr>
          <w:p w:rsidR="006D5242" w:rsidRDefault="006D524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6D5242" w:rsidRDefault="006D5242" w:rsidP="00DF081C">
            <w:pPr>
              <w:jc w:val="center"/>
            </w:pPr>
          </w:p>
        </w:tc>
      </w:tr>
    </w:tbl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500B"/>
    <w:rsid w:val="0007775C"/>
    <w:rsid w:val="00091401"/>
    <w:rsid w:val="001C34A2"/>
    <w:rsid w:val="00214C0E"/>
    <w:rsid w:val="00243221"/>
    <w:rsid w:val="0025133F"/>
    <w:rsid w:val="002577F4"/>
    <w:rsid w:val="00321E83"/>
    <w:rsid w:val="0033018F"/>
    <w:rsid w:val="00343446"/>
    <w:rsid w:val="003D090D"/>
    <w:rsid w:val="004E4A62"/>
    <w:rsid w:val="004F4AC7"/>
    <w:rsid w:val="00553AA0"/>
    <w:rsid w:val="00574A49"/>
    <w:rsid w:val="00595A02"/>
    <w:rsid w:val="005F68E6"/>
    <w:rsid w:val="00645EB3"/>
    <w:rsid w:val="006D5242"/>
    <w:rsid w:val="00727EB8"/>
    <w:rsid w:val="00741398"/>
    <w:rsid w:val="00747687"/>
    <w:rsid w:val="00777841"/>
    <w:rsid w:val="007D3979"/>
    <w:rsid w:val="00807380"/>
    <w:rsid w:val="008A47A2"/>
    <w:rsid w:val="008C09C5"/>
    <w:rsid w:val="008F3A7B"/>
    <w:rsid w:val="009243F3"/>
    <w:rsid w:val="00946150"/>
    <w:rsid w:val="0097184D"/>
    <w:rsid w:val="00985C28"/>
    <w:rsid w:val="009F48C4"/>
    <w:rsid w:val="009F49FB"/>
    <w:rsid w:val="00A22E7B"/>
    <w:rsid w:val="00A23DD1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2018-06-09T05:00:00Z</dcterms:created>
  <dcterms:modified xsi:type="dcterms:W3CDTF">2018-06-09T05:02:00Z</dcterms:modified>
</cp:coreProperties>
</file>