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265"/>
      </w:tblGrid>
      <w:tr w:rsidR="006C6537" w:rsidRPr="006C6537" w:rsidTr="006C6537">
        <w:trPr>
          <w:tblCellSpacing w:w="0" w:type="dxa"/>
        </w:trPr>
        <w:tc>
          <w:tcPr>
            <w:tcW w:w="16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tbl>
            <w:tblPr>
              <w:tblW w:w="157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3"/>
              <w:gridCol w:w="1526"/>
              <w:gridCol w:w="2022"/>
              <w:gridCol w:w="1374"/>
              <w:gridCol w:w="1340"/>
              <w:gridCol w:w="992"/>
              <w:gridCol w:w="875"/>
              <w:gridCol w:w="993"/>
              <w:gridCol w:w="999"/>
              <w:gridCol w:w="843"/>
              <w:gridCol w:w="1560"/>
              <w:gridCol w:w="1362"/>
              <w:gridCol w:w="1448"/>
            </w:tblGrid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0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58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3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02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страна располо-      жения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страна располож-    ения</w:t>
                  </w:r>
                </w:p>
              </w:tc>
              <w:tc>
                <w:tcPr>
                  <w:tcW w:w="15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Адамов П.А.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глава муниципального округа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Автомобиль "TOYOTA GALA"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1 637 299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1 215 564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Кондратьева С.А.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60,4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кросовер, Mitsubishi ASX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2 532 846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Скворцова Л.П.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443 017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Пономарев А.Н.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"TOYOTA"     РАВ 4"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514 087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2092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225 000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доллевая 84/100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102,9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Почитаев О.И.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 xml:space="preserve">депутат Совета </w:t>
                  </w: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</w:t>
                  </w: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86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 xml:space="preserve">легковой автомобиль Kia </w:t>
                  </w: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ceed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366 648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Васильев Н.А.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810 133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189 446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Савина В.М.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1 200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3 047 871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45,7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39,8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Аржанова Е.В.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Форд Мондео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1 075 966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Рено Дастер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798 000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2/3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65,3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9. 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Власова В.Б.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1/2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455 528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ВАЗ 2114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410 857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Опель Астра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1/2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Сороколетов С.М.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512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Митцубиши Аутлэндэр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4 339 138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Митцубиши Лансер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1/2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53,5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374 348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Колганова Н.В.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начальник отдела бухгалтерского и кадрового учета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общая                  2/3 доли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1 885 168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38,9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Шкода Фелиция LX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78 712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для ведения садоводства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доля для ведения садоводства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408,5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ведение личного подсобного хозяйства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1260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ведение личного подсобного хозяйства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домик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47,4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домик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104,3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Изюкова И.А.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начальник по юридическим и организационным вопросам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Тойота РАВ 4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1 879 091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41,6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Мицубиси Кольт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1/2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65,5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Ниссан Альмера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6C6537">
              <w:trPr>
                <w:tblCellSpacing w:w="0" w:type="dxa"/>
              </w:trPr>
              <w:tc>
                <w:tcPr>
                  <w:tcW w:w="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1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52,3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</w:tbl>
          <w:p w:rsidR="006C6537" w:rsidRPr="006C6537" w:rsidRDefault="006C6537" w:rsidP="006C6537">
            <w:pPr>
              <w:pStyle w:val="a3"/>
              <w:shd w:val="clear" w:color="auto" w:fill="FFFFFF"/>
              <w:rPr>
                <w:rFonts w:ascii="Tahoma" w:hAnsi="Tahoma" w:cs="Tahoma"/>
                <w:color w:val="4F4F4F"/>
                <w:sz w:val="20"/>
                <w:szCs w:val="20"/>
              </w:rPr>
            </w:pPr>
          </w:p>
          <w:p w:rsidR="006C6537" w:rsidRPr="006C6537" w:rsidRDefault="006C6537" w:rsidP="006C6537">
            <w:pPr>
              <w:pStyle w:val="a3"/>
              <w:shd w:val="clear" w:color="auto" w:fill="FFFFFF"/>
              <w:rPr>
                <w:rFonts w:ascii="Tahoma" w:hAnsi="Tahoma" w:cs="Tahoma"/>
                <w:color w:val="4F4F4F"/>
                <w:sz w:val="20"/>
                <w:szCs w:val="20"/>
              </w:rPr>
            </w:pPr>
          </w:p>
          <w:p w:rsidR="006C6537" w:rsidRPr="006C6537" w:rsidRDefault="006C6537" w:rsidP="006C6537">
            <w:pPr>
              <w:pStyle w:val="a3"/>
              <w:shd w:val="clear" w:color="auto" w:fill="FFFFFF"/>
              <w:rPr>
                <w:rFonts w:ascii="Tahoma" w:hAnsi="Tahoma" w:cs="Tahoma"/>
                <w:color w:val="4F4F4F"/>
                <w:sz w:val="20"/>
                <w:szCs w:val="20"/>
              </w:rPr>
            </w:pPr>
            <w:r w:rsidRPr="006C6537">
              <w:rPr>
                <w:rStyle w:val="a4"/>
                <w:rFonts w:ascii="Tahoma" w:hAnsi="Tahoma" w:cs="Tahoma"/>
                <w:color w:val="4F4F4F"/>
                <w:sz w:val="20"/>
                <w:szCs w:val="20"/>
              </w:rPr>
              <w:t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01 января по 31 декабря 2015 года/</w:t>
            </w:r>
          </w:p>
          <w:tbl>
            <w:tblPr>
              <w:tblW w:w="1879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00"/>
              <w:gridCol w:w="1586"/>
              <w:gridCol w:w="1916"/>
              <w:gridCol w:w="1314"/>
              <w:gridCol w:w="2070"/>
              <w:gridCol w:w="1059"/>
              <w:gridCol w:w="1076"/>
              <w:gridCol w:w="1296"/>
              <w:gridCol w:w="1059"/>
              <w:gridCol w:w="1251"/>
              <w:gridCol w:w="1673"/>
              <w:gridCol w:w="2114"/>
              <w:gridCol w:w="1884"/>
            </w:tblGrid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9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5519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0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страна располо-      жения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страна располож-    ения</w:t>
                  </w:r>
                </w:p>
              </w:tc>
              <w:tc>
                <w:tcPr>
                  <w:tcW w:w="16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Адамов П.А.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глава муниципального округа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Автомобиль "TOYOTA GALA"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1 699 360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1 219 475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Колганова Н.В.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начальник отдела бухгалтерского и кадрового учета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общая                  2/3 доли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1 453 378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38,9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Шкода Фелиция LX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50 472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для ведения садоводства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доля для ведения садоводства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408,5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ведение личного подсобного хозяйства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домик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47,4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домик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Кондратьева С.А.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 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кросовер, Mitsubishi ASX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2 137 155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Скворцова Л.П.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451 319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582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Пономарев А.Н.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"TOYOTA"     РАВ 4"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491 503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2092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247 511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доллевая 84/100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102,9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Почитаев О.И.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Kia ceed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1 400 648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Васильев Н.А.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771 199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185 305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Савина В.М.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1 200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3 397 205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45,7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39,8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Аржанова Е.В.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Форд Мондео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1 116 000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Дачный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Рено Дастер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690 000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2/3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65,3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10. 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Власова В.Б.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450 528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ВАЗ 2114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409 857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Опель Астра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Сороколетов С.М.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депутат Совета депутатов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512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Митцубиши Аутлэндэр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4 299 056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легковой автомобиль Митцубиши Лансер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1/2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Квартира  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53,5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389 396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  <w:tr w:rsidR="006C6537" w:rsidRPr="006C6537" w:rsidTr="008F2703">
              <w:trPr>
                <w:tblCellSpacing w:w="0" w:type="dxa"/>
              </w:trPr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2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2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6537" w:rsidRPr="006C6537" w:rsidRDefault="006C653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C6537">
                    <w:rPr>
                      <w:rFonts w:ascii="Tahoma" w:hAnsi="Tahoma" w:cs="Tahoma"/>
                      <w:sz w:val="20"/>
                      <w:szCs w:val="20"/>
                    </w:rPr>
                    <w:t> -</w:t>
                  </w:r>
                </w:p>
              </w:tc>
            </w:tr>
          </w:tbl>
          <w:p w:rsidR="006C6537" w:rsidRPr="006C6537" w:rsidRDefault="006C6537" w:rsidP="006C6537">
            <w:pPr>
              <w:pStyle w:val="a3"/>
              <w:shd w:val="clear" w:color="auto" w:fill="FFFFFF"/>
              <w:rPr>
                <w:rFonts w:ascii="Tahoma" w:hAnsi="Tahoma" w:cs="Tahoma"/>
                <w:color w:val="4F4F4F"/>
                <w:sz w:val="20"/>
                <w:szCs w:val="20"/>
              </w:rPr>
            </w:pPr>
            <w:r w:rsidRPr="006C6537">
              <w:rPr>
                <w:rFonts w:ascii="Tahoma" w:hAnsi="Tahoma" w:cs="Tahoma"/>
                <w:color w:val="4F4F4F"/>
                <w:sz w:val="20"/>
                <w:szCs w:val="20"/>
              </w:rPr>
              <w:t> </w:t>
            </w:r>
          </w:p>
        </w:tc>
      </w:tr>
    </w:tbl>
    <w:p w:rsidR="00243221" w:rsidRPr="006C6537" w:rsidRDefault="00243221" w:rsidP="001C34A2">
      <w:pPr>
        <w:rPr>
          <w:sz w:val="16"/>
          <w:szCs w:val="16"/>
        </w:rPr>
      </w:pPr>
    </w:p>
    <w:sectPr w:rsidR="00243221" w:rsidRPr="006C65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413D0"/>
    <w:multiLevelType w:val="multilevel"/>
    <w:tmpl w:val="5B4C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0AC3"/>
    <w:rsid w:val="003D090D"/>
    <w:rsid w:val="004E4A62"/>
    <w:rsid w:val="00553AA0"/>
    <w:rsid w:val="00595A02"/>
    <w:rsid w:val="006C6537"/>
    <w:rsid w:val="00727EB8"/>
    <w:rsid w:val="00777841"/>
    <w:rsid w:val="00807380"/>
    <w:rsid w:val="008C09C5"/>
    <w:rsid w:val="008F2703"/>
    <w:rsid w:val="0097184D"/>
    <w:rsid w:val="009F48C4"/>
    <w:rsid w:val="00A22E7B"/>
    <w:rsid w:val="00A23DD1"/>
    <w:rsid w:val="00BE110E"/>
    <w:rsid w:val="00C76735"/>
    <w:rsid w:val="00F32F49"/>
    <w:rsid w:val="00FA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oncltitle">
    <w:name w:val="eoncltitle"/>
    <w:basedOn w:val="a0"/>
    <w:rsid w:val="006C6537"/>
  </w:style>
  <w:style w:type="paragraph" w:styleId="a8">
    <w:name w:val="Balloon Text"/>
    <w:basedOn w:val="a"/>
    <w:link w:val="a9"/>
    <w:uiPriority w:val="99"/>
    <w:semiHidden/>
    <w:unhideWhenUsed/>
    <w:rsid w:val="006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5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5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1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4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2018-03-26T11:37:00Z</dcterms:modified>
</cp:coreProperties>
</file>