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="00576E3F" w:rsidRPr="00576E3F">
        <w:rPr>
          <w:spacing w:val="6"/>
          <w:sz w:val="28"/>
          <w:szCs w:val="28"/>
        </w:rPr>
        <w:t>7</w:t>
      </w:r>
      <w:r>
        <w:rPr>
          <w:spacing w:val="-5"/>
          <w:sz w:val="28"/>
          <w:szCs w:val="28"/>
        </w:rPr>
        <w:t xml:space="preserve"> г. по 31 декабря 201</w:t>
      </w:r>
      <w:r w:rsidR="00576E3F" w:rsidRPr="00576E3F">
        <w:rPr>
          <w:spacing w:val="-5"/>
          <w:sz w:val="28"/>
          <w:szCs w:val="28"/>
        </w:rPr>
        <w:t>7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FC1736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FC1736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FC1736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proofErr w:type="gramStart"/>
            <w:r w:rsidRPr="00A257DF">
              <w:t>ММ</w:t>
            </w:r>
            <w:proofErr w:type="gramEnd"/>
            <w:r w:rsidRPr="00A257DF">
              <w:t xml:space="preserve">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576E3F" w:rsidRDefault="00576E3F" w:rsidP="00576E3F">
            <w:pPr>
              <w:shd w:val="clear" w:color="auto" w:fill="FFFFFF"/>
              <w:ind w:right="80" w:firstLine="5"/>
              <w:jc w:val="center"/>
            </w:pPr>
            <w:r>
              <w:t>2731539.</w:t>
            </w:r>
            <w:r>
              <w:rPr>
                <w:lang w:val="en-US"/>
              </w:rPr>
              <w:t>96</w:t>
            </w: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73,0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5A75A8" w:rsidRDefault="00576E3F" w:rsidP="00FC1736">
            <w:pPr>
              <w:shd w:val="clear" w:color="auto" w:fill="FFFFFF"/>
              <w:ind w:right="80" w:firstLine="5"/>
              <w:jc w:val="center"/>
            </w:pPr>
            <w:r>
              <w:t>953831,70</w:t>
            </w:r>
          </w:p>
        </w:tc>
      </w:tr>
      <w:tr w:rsidR="000E040A" w:rsidRPr="00A257DF" w:rsidTr="00FC1736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B0"/>
    <w:rsid w:val="000E040A"/>
    <w:rsid w:val="004D2A4F"/>
    <w:rsid w:val="00576E3F"/>
    <w:rsid w:val="00730EB0"/>
    <w:rsid w:val="007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2018-04-11T06:00:00Z</dcterms:created>
  <dcterms:modified xsi:type="dcterms:W3CDTF">2018-04-11T06:00:00Z</dcterms:modified>
</cp:coreProperties>
</file>