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6515A6" w:rsidTr="00130DD2">
        <w:trPr>
          <w:trHeight w:val="135"/>
        </w:trPr>
        <w:tc>
          <w:tcPr>
            <w:tcW w:w="421" w:type="dxa"/>
            <w:vMerge w:val="restart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515A6" w:rsidRPr="00817DEA" w:rsidRDefault="006515A6" w:rsidP="005B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515A6" w:rsidTr="00130DD2">
        <w:trPr>
          <w:trHeight w:val="135"/>
        </w:trPr>
        <w:tc>
          <w:tcPr>
            <w:tcW w:w="421" w:type="dxa"/>
            <w:vMerge/>
          </w:tcPr>
          <w:p w:rsidR="006515A6" w:rsidRDefault="006515A6" w:rsidP="00F229D5"/>
        </w:tc>
        <w:tc>
          <w:tcPr>
            <w:tcW w:w="1388" w:type="dxa"/>
            <w:vMerge/>
          </w:tcPr>
          <w:p w:rsidR="006515A6" w:rsidRDefault="006515A6" w:rsidP="00F229D5"/>
        </w:tc>
        <w:tc>
          <w:tcPr>
            <w:tcW w:w="1588" w:type="dxa"/>
            <w:vMerge/>
          </w:tcPr>
          <w:p w:rsidR="006515A6" w:rsidRDefault="006515A6" w:rsidP="00F229D5"/>
        </w:tc>
        <w:tc>
          <w:tcPr>
            <w:tcW w:w="993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6515A6" w:rsidRDefault="006515A6" w:rsidP="00F229D5"/>
        </w:tc>
        <w:tc>
          <w:tcPr>
            <w:tcW w:w="1773" w:type="dxa"/>
          </w:tcPr>
          <w:p w:rsidR="006515A6" w:rsidRDefault="006515A6" w:rsidP="00F229D5"/>
        </w:tc>
        <w:tc>
          <w:tcPr>
            <w:tcW w:w="1593" w:type="dxa"/>
            <w:vMerge/>
          </w:tcPr>
          <w:p w:rsidR="006515A6" w:rsidRDefault="006515A6" w:rsidP="00F229D5"/>
        </w:tc>
      </w:tr>
      <w:tr w:rsidR="006515A6" w:rsidTr="00130DD2">
        <w:trPr>
          <w:trHeight w:val="845"/>
        </w:trPr>
        <w:tc>
          <w:tcPr>
            <w:tcW w:w="421" w:type="dxa"/>
          </w:tcPr>
          <w:p w:rsidR="006515A6" w:rsidRPr="008926B7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Альхимович Н.А.</w:t>
            </w:r>
          </w:p>
        </w:tc>
        <w:tc>
          <w:tcPr>
            <w:tcW w:w="1588" w:type="dxa"/>
          </w:tcPr>
          <w:p w:rsidR="006515A6" w:rsidRPr="00281899" w:rsidRDefault="006515A6" w:rsidP="00D52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7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6515A6" w:rsidRPr="00281899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</w:tcPr>
          <w:p w:rsidR="006515A6" w:rsidRPr="009F221A" w:rsidRDefault="006515A6" w:rsidP="009F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1 420 254,22</w:t>
            </w:r>
          </w:p>
        </w:tc>
        <w:tc>
          <w:tcPr>
            <w:tcW w:w="1593" w:type="dxa"/>
          </w:tcPr>
          <w:p w:rsidR="006515A6" w:rsidRPr="00281899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515A6" w:rsidRDefault="006515A6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6515A6" w:rsidRPr="00F229D5" w:rsidRDefault="006515A6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01.01.2017 по 31.12.2017</w:t>
      </w:r>
    </w:p>
    <w:p w:rsidR="006515A6" w:rsidRDefault="006515A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6515A6" w:rsidTr="008E6F6A">
        <w:trPr>
          <w:trHeight w:val="135"/>
        </w:trPr>
        <w:tc>
          <w:tcPr>
            <w:tcW w:w="421" w:type="dxa"/>
            <w:vMerge w:val="restart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515A6" w:rsidRPr="00817DEA" w:rsidRDefault="006515A6" w:rsidP="00CC5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515A6" w:rsidTr="008E6F6A">
        <w:trPr>
          <w:trHeight w:val="135"/>
        </w:trPr>
        <w:tc>
          <w:tcPr>
            <w:tcW w:w="421" w:type="dxa"/>
            <w:vMerge/>
          </w:tcPr>
          <w:p w:rsidR="006515A6" w:rsidRDefault="006515A6" w:rsidP="00F229D5"/>
        </w:tc>
        <w:tc>
          <w:tcPr>
            <w:tcW w:w="1388" w:type="dxa"/>
            <w:vMerge/>
          </w:tcPr>
          <w:p w:rsidR="006515A6" w:rsidRDefault="006515A6" w:rsidP="00F229D5"/>
        </w:tc>
        <w:tc>
          <w:tcPr>
            <w:tcW w:w="1588" w:type="dxa"/>
            <w:vMerge/>
          </w:tcPr>
          <w:p w:rsidR="006515A6" w:rsidRDefault="006515A6" w:rsidP="00F229D5"/>
        </w:tc>
        <w:tc>
          <w:tcPr>
            <w:tcW w:w="993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515A6" w:rsidRDefault="006515A6" w:rsidP="00F229D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6515A6" w:rsidRDefault="006515A6" w:rsidP="00F229D5"/>
        </w:tc>
        <w:tc>
          <w:tcPr>
            <w:tcW w:w="1773" w:type="dxa"/>
          </w:tcPr>
          <w:p w:rsidR="006515A6" w:rsidRDefault="006515A6" w:rsidP="00F229D5"/>
        </w:tc>
        <w:tc>
          <w:tcPr>
            <w:tcW w:w="1593" w:type="dxa"/>
            <w:vMerge/>
          </w:tcPr>
          <w:p w:rsidR="006515A6" w:rsidRDefault="006515A6" w:rsidP="00F229D5"/>
        </w:tc>
      </w:tr>
      <w:tr w:rsidR="006515A6" w:rsidTr="008E6F6A">
        <w:trPr>
          <w:trHeight w:val="420"/>
        </w:trPr>
        <w:tc>
          <w:tcPr>
            <w:tcW w:w="421" w:type="dxa"/>
            <w:vMerge w:val="restart"/>
          </w:tcPr>
          <w:p w:rsidR="006515A6" w:rsidRPr="008926B7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Апокин Д.А.</w:t>
            </w:r>
          </w:p>
        </w:tc>
        <w:tc>
          <w:tcPr>
            <w:tcW w:w="1588" w:type="dxa"/>
            <w:vMerge w:val="restart"/>
          </w:tcPr>
          <w:p w:rsidR="006515A6" w:rsidRPr="00281899" w:rsidRDefault="006515A6" w:rsidP="00234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 Управления Роскомнадзора по Приволжскому федеральному округу</w:t>
            </w:r>
          </w:p>
        </w:tc>
        <w:tc>
          <w:tcPr>
            <w:tcW w:w="993" w:type="dxa"/>
            <w:vMerge w:val="restart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417" w:type="dxa"/>
            <w:vMerge w:val="restart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6515A6" w:rsidRDefault="006515A6" w:rsidP="00DA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6515A6" w:rsidRPr="007339FC" w:rsidRDefault="006515A6" w:rsidP="00DA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  <w:vMerge w:val="restart"/>
          </w:tcPr>
          <w:p w:rsidR="006515A6" w:rsidRPr="007339FC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1 080 733,42</w:t>
            </w:r>
          </w:p>
        </w:tc>
        <w:tc>
          <w:tcPr>
            <w:tcW w:w="1593" w:type="dxa"/>
            <w:vMerge w:val="restart"/>
          </w:tcPr>
          <w:p w:rsidR="006515A6" w:rsidRPr="00281899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5A6" w:rsidTr="008E6F6A">
        <w:trPr>
          <w:trHeight w:val="420"/>
        </w:trPr>
        <w:tc>
          <w:tcPr>
            <w:tcW w:w="421" w:type="dxa"/>
            <w:vMerge/>
          </w:tcPr>
          <w:p w:rsidR="006515A6" w:rsidRPr="008926B7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276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5A6" w:rsidTr="008E6F6A">
        <w:trPr>
          <w:trHeight w:val="420"/>
        </w:trPr>
        <w:tc>
          <w:tcPr>
            <w:tcW w:w="421" w:type="dxa"/>
            <w:vMerge/>
          </w:tcPr>
          <w:p w:rsidR="006515A6" w:rsidRPr="008926B7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417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vMerge w:val="restart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6515A6" w:rsidRPr="00281899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371 154,43</w:t>
            </w:r>
          </w:p>
        </w:tc>
        <w:tc>
          <w:tcPr>
            <w:tcW w:w="1593" w:type="dxa"/>
            <w:vMerge w:val="restart"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5A6" w:rsidTr="008E6F6A">
        <w:trPr>
          <w:trHeight w:val="420"/>
        </w:trPr>
        <w:tc>
          <w:tcPr>
            <w:tcW w:w="421" w:type="dxa"/>
            <w:vMerge/>
          </w:tcPr>
          <w:p w:rsidR="006515A6" w:rsidRPr="008926B7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5A6" w:rsidTr="008E6F6A">
        <w:trPr>
          <w:trHeight w:val="280"/>
        </w:trPr>
        <w:tc>
          <w:tcPr>
            <w:tcW w:w="421" w:type="dxa"/>
            <w:vMerge/>
          </w:tcPr>
          <w:p w:rsidR="006515A6" w:rsidRPr="008926B7" w:rsidRDefault="006515A6" w:rsidP="00BC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5A6" w:rsidTr="008E6F6A">
        <w:trPr>
          <w:trHeight w:val="280"/>
        </w:trPr>
        <w:tc>
          <w:tcPr>
            <w:tcW w:w="421" w:type="dxa"/>
            <w:vMerge/>
          </w:tcPr>
          <w:p w:rsidR="006515A6" w:rsidRPr="008926B7" w:rsidRDefault="006515A6" w:rsidP="00BC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5A6" w:rsidTr="008E6F6A">
        <w:trPr>
          <w:trHeight w:val="280"/>
        </w:trPr>
        <w:tc>
          <w:tcPr>
            <w:tcW w:w="421" w:type="dxa"/>
            <w:vMerge/>
          </w:tcPr>
          <w:p w:rsidR="006515A6" w:rsidRPr="008926B7" w:rsidRDefault="006515A6" w:rsidP="00BC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6515A6" w:rsidRPr="00281899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276" w:type="dxa"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515A6" w:rsidRDefault="006515A6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5A6" w:rsidRDefault="006515A6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6515A6" w:rsidRPr="00F229D5" w:rsidRDefault="006515A6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01.01.2017 по 31.12.2017</w:t>
      </w:r>
    </w:p>
    <w:p w:rsidR="006515A6" w:rsidRDefault="006515A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701"/>
        <w:gridCol w:w="1275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6515A6" w:rsidTr="00964C26">
        <w:trPr>
          <w:trHeight w:val="135"/>
        </w:trPr>
        <w:tc>
          <w:tcPr>
            <w:tcW w:w="421" w:type="dxa"/>
            <w:vMerge w:val="restart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5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515A6" w:rsidRPr="00817DEA" w:rsidRDefault="006515A6" w:rsidP="00711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515A6" w:rsidTr="00964C26">
        <w:trPr>
          <w:trHeight w:val="135"/>
        </w:trPr>
        <w:tc>
          <w:tcPr>
            <w:tcW w:w="421" w:type="dxa"/>
            <w:vMerge/>
          </w:tcPr>
          <w:p w:rsidR="006515A6" w:rsidRDefault="006515A6" w:rsidP="00F229D5"/>
        </w:tc>
        <w:tc>
          <w:tcPr>
            <w:tcW w:w="1701" w:type="dxa"/>
            <w:vMerge/>
          </w:tcPr>
          <w:p w:rsidR="006515A6" w:rsidRDefault="006515A6" w:rsidP="00F229D5"/>
        </w:tc>
        <w:tc>
          <w:tcPr>
            <w:tcW w:w="1275" w:type="dxa"/>
            <w:vMerge/>
          </w:tcPr>
          <w:p w:rsidR="006515A6" w:rsidRDefault="006515A6" w:rsidP="00F229D5"/>
        </w:tc>
        <w:tc>
          <w:tcPr>
            <w:tcW w:w="993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6515A6" w:rsidRDefault="006515A6" w:rsidP="00F229D5"/>
        </w:tc>
        <w:tc>
          <w:tcPr>
            <w:tcW w:w="1773" w:type="dxa"/>
          </w:tcPr>
          <w:p w:rsidR="006515A6" w:rsidRDefault="006515A6" w:rsidP="00F229D5"/>
        </w:tc>
        <w:tc>
          <w:tcPr>
            <w:tcW w:w="1593" w:type="dxa"/>
            <w:vMerge/>
          </w:tcPr>
          <w:p w:rsidR="006515A6" w:rsidRDefault="006515A6" w:rsidP="00F229D5"/>
        </w:tc>
      </w:tr>
      <w:tr w:rsidR="006515A6" w:rsidTr="00964C26">
        <w:trPr>
          <w:trHeight w:val="845"/>
        </w:trPr>
        <w:tc>
          <w:tcPr>
            <w:tcW w:w="421" w:type="dxa"/>
            <w:vMerge w:val="restart"/>
          </w:tcPr>
          <w:p w:rsidR="006515A6" w:rsidRPr="008926B7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Павельева Т.Л.</w:t>
            </w:r>
          </w:p>
        </w:tc>
        <w:tc>
          <w:tcPr>
            <w:tcW w:w="1275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417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515A6" w:rsidRPr="007339FC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6515A6" w:rsidRPr="007339FC" w:rsidRDefault="006515A6" w:rsidP="00560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906 153,95</w:t>
            </w:r>
          </w:p>
        </w:tc>
        <w:tc>
          <w:tcPr>
            <w:tcW w:w="1593" w:type="dxa"/>
          </w:tcPr>
          <w:p w:rsidR="006515A6" w:rsidRPr="00281899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5A6" w:rsidTr="00964C26">
        <w:trPr>
          <w:trHeight w:val="845"/>
        </w:trPr>
        <w:tc>
          <w:tcPr>
            <w:tcW w:w="421" w:type="dxa"/>
            <w:vMerge/>
          </w:tcPr>
          <w:p w:rsidR="006515A6" w:rsidRPr="008926B7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5A6" w:rsidRPr="00281899" w:rsidRDefault="006515A6" w:rsidP="0078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15A6" w:rsidRPr="00281899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6515A6" w:rsidRDefault="006515A6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6515A6" w:rsidRPr="00281899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515A6" w:rsidRDefault="006515A6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515A6" w:rsidRDefault="006515A6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6515A6" w:rsidRPr="00F229D5" w:rsidRDefault="006515A6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01.01.2017 по 31.12.2017</w:t>
      </w:r>
    </w:p>
    <w:p w:rsidR="006515A6" w:rsidRDefault="006515A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388"/>
        <w:gridCol w:w="1588"/>
        <w:gridCol w:w="1134"/>
        <w:gridCol w:w="993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6515A6" w:rsidTr="000617B1">
        <w:trPr>
          <w:trHeight w:val="135"/>
        </w:trPr>
        <w:tc>
          <w:tcPr>
            <w:tcW w:w="421" w:type="dxa"/>
            <w:vMerge w:val="restart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6515A6" w:rsidRPr="00817DEA" w:rsidRDefault="006515A6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515A6" w:rsidRPr="00817DEA" w:rsidRDefault="006515A6" w:rsidP="00061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515A6" w:rsidTr="000617B1">
        <w:trPr>
          <w:trHeight w:val="135"/>
        </w:trPr>
        <w:tc>
          <w:tcPr>
            <w:tcW w:w="421" w:type="dxa"/>
            <w:vMerge/>
          </w:tcPr>
          <w:p w:rsidR="006515A6" w:rsidRDefault="006515A6" w:rsidP="00F229D5"/>
        </w:tc>
        <w:tc>
          <w:tcPr>
            <w:tcW w:w="1388" w:type="dxa"/>
            <w:vMerge/>
          </w:tcPr>
          <w:p w:rsidR="006515A6" w:rsidRDefault="006515A6" w:rsidP="00F229D5"/>
        </w:tc>
        <w:tc>
          <w:tcPr>
            <w:tcW w:w="1588" w:type="dxa"/>
            <w:vMerge/>
          </w:tcPr>
          <w:p w:rsidR="006515A6" w:rsidRDefault="006515A6" w:rsidP="00F229D5"/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6515A6" w:rsidRPr="00817DEA" w:rsidRDefault="006515A6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515A6" w:rsidRDefault="006515A6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6515A6" w:rsidRDefault="006515A6" w:rsidP="00F229D5"/>
        </w:tc>
        <w:tc>
          <w:tcPr>
            <w:tcW w:w="1773" w:type="dxa"/>
          </w:tcPr>
          <w:p w:rsidR="006515A6" w:rsidRDefault="006515A6" w:rsidP="00F229D5"/>
        </w:tc>
        <w:tc>
          <w:tcPr>
            <w:tcW w:w="1593" w:type="dxa"/>
            <w:vMerge/>
          </w:tcPr>
          <w:p w:rsidR="006515A6" w:rsidRDefault="006515A6" w:rsidP="00F229D5"/>
        </w:tc>
      </w:tr>
      <w:tr w:rsidR="006515A6" w:rsidTr="000617B1">
        <w:trPr>
          <w:trHeight w:val="615"/>
        </w:trPr>
        <w:tc>
          <w:tcPr>
            <w:tcW w:w="421" w:type="dxa"/>
            <w:vMerge w:val="restart"/>
          </w:tcPr>
          <w:p w:rsidR="006515A6" w:rsidRPr="008926B7" w:rsidRDefault="006515A6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Репин В.В. </w:t>
            </w:r>
          </w:p>
        </w:tc>
        <w:tc>
          <w:tcPr>
            <w:tcW w:w="1588" w:type="dxa"/>
            <w:vMerge w:val="restart"/>
          </w:tcPr>
          <w:p w:rsidR="006515A6" w:rsidRPr="000617B1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– начальник отдела надзора в сфере использования РЭС и ВЧУ  Управления Роскомнадзора по Приволжскому федеральному округу</w:t>
            </w:r>
          </w:p>
        </w:tc>
        <w:tc>
          <w:tcPr>
            <w:tcW w:w="1134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17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6515A6" w:rsidRPr="00BE60C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E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773" w:type="dxa"/>
            <w:vMerge w:val="restart"/>
          </w:tcPr>
          <w:p w:rsidR="006515A6" w:rsidRPr="00A522FF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3 035 167,17</w:t>
            </w:r>
          </w:p>
        </w:tc>
        <w:tc>
          <w:tcPr>
            <w:tcW w:w="1593" w:type="dxa"/>
            <w:vMerge w:val="restart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15A6" w:rsidTr="000617B1">
        <w:trPr>
          <w:trHeight w:val="615"/>
        </w:trPr>
        <w:tc>
          <w:tcPr>
            <w:tcW w:w="421" w:type="dxa"/>
            <w:vMerge/>
          </w:tcPr>
          <w:p w:rsidR="006515A6" w:rsidRPr="008926B7" w:rsidRDefault="006515A6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6515A6" w:rsidRPr="00281899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</w:tcPr>
          <w:p w:rsidR="006515A6" w:rsidRDefault="006515A6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5A6" w:rsidTr="0044194C">
        <w:trPr>
          <w:trHeight w:val="964"/>
        </w:trPr>
        <w:tc>
          <w:tcPr>
            <w:tcW w:w="421" w:type="dxa"/>
            <w:vMerge/>
          </w:tcPr>
          <w:p w:rsidR="006515A6" w:rsidRPr="008926B7" w:rsidRDefault="006515A6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515A6" w:rsidRPr="00BA741A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6515A6" w:rsidRPr="00FB6A8B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263 005,55</w:t>
            </w:r>
          </w:p>
        </w:tc>
        <w:tc>
          <w:tcPr>
            <w:tcW w:w="1593" w:type="dxa"/>
          </w:tcPr>
          <w:p w:rsidR="006515A6" w:rsidRPr="00281899" w:rsidRDefault="006515A6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515A6" w:rsidRDefault="006515A6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6515A6" w:rsidRPr="00F229D5" w:rsidRDefault="006515A6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01.01.2017 по 31.12.2017</w:t>
      </w:r>
    </w:p>
    <w:p w:rsidR="00243221" w:rsidRPr="001C34A2" w:rsidRDefault="00243221" w:rsidP="001C34A2"/>
    <w:sectPr w:rsidR="00243221" w:rsidRPr="001C34A2" w:rsidSect="00B157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1B54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15A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6515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2018-06-01T04:54:00Z</dcterms:modified>
</cp:coreProperties>
</file>