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C6" w:rsidRPr="002D44C6" w:rsidRDefault="002D44C6" w:rsidP="002D44C6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D44C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госслужащих за 2017 год — Пушкинский районный суд города Санкт-Петербурга</w:t>
      </w:r>
    </w:p>
    <w:p w:rsidR="002D44C6" w:rsidRPr="002D44C6" w:rsidRDefault="002D44C6" w:rsidP="002D44C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4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 о доходах, расходах,</w:t>
      </w:r>
    </w:p>
    <w:p w:rsidR="002D44C6" w:rsidRPr="002D44C6" w:rsidRDefault="002D44C6" w:rsidP="002D44C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4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 имуществе и обязательствах имущественного характера</w:t>
      </w:r>
    </w:p>
    <w:p w:rsidR="002D44C6" w:rsidRPr="002D44C6" w:rsidRDefault="002D44C6" w:rsidP="002D44C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4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государственных служащих Пушкинского районного суда города Санкт-Петербурга за 20</w:t>
      </w:r>
      <w:r w:rsidRPr="002D44C6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>17</w:t>
      </w:r>
      <w:r w:rsidRPr="002D4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год</w:t>
      </w:r>
    </w:p>
    <w:p w:rsidR="002D44C6" w:rsidRPr="002D44C6" w:rsidRDefault="002D44C6" w:rsidP="002D44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72"/>
        <w:gridCol w:w="1833"/>
        <w:gridCol w:w="1075"/>
        <w:gridCol w:w="1582"/>
        <w:gridCol w:w="1406"/>
        <w:gridCol w:w="807"/>
        <w:gridCol w:w="1243"/>
        <w:gridCol w:w="826"/>
        <w:gridCol w:w="807"/>
        <w:gridCol w:w="1243"/>
        <w:gridCol w:w="1689"/>
        <w:gridCol w:w="1555"/>
        <w:gridCol w:w="1390"/>
      </w:tblGrid>
      <w:tr w:rsidR="002D44C6" w:rsidRPr="002D44C6" w:rsidTr="002D44C6"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D44C6" w:rsidRPr="002D44C6" w:rsidRDefault="002D44C6" w:rsidP="002D4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D44C6" w:rsidRPr="002D44C6" w:rsidRDefault="002D44C6" w:rsidP="002D4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D44C6" w:rsidRPr="002D44C6" w:rsidRDefault="002D44C6" w:rsidP="002D4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D44C6" w:rsidRPr="002D44C6" w:rsidRDefault="002D44C6" w:rsidP="002D4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D44C6" w:rsidRPr="002D44C6" w:rsidRDefault="002D44C6" w:rsidP="002D4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Декларированный годовой доход  (руб.)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D44C6" w:rsidRPr="002D44C6" w:rsidRDefault="002D44C6" w:rsidP="002D4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ednref1"/>
            <w:r w:rsidRPr="002D44C6">
              <w:rPr>
                <w:rFonts w:eastAsia="Times New Roman"/>
                <w:szCs w:val="24"/>
                <w:lang w:eastAsia="ru-RU"/>
              </w:rPr>
              <w:fldChar w:fldCharType="begin"/>
            </w:r>
            <w:r w:rsidRPr="002D44C6">
              <w:rPr>
                <w:rFonts w:eastAsia="Times New Roman"/>
                <w:szCs w:val="24"/>
                <w:lang w:eastAsia="ru-RU"/>
              </w:rPr>
              <w:instrText xml:space="preserve"> HYPERLINK "file:///\\\\serversud\\%D0%BE%D0%B1%D1%89%D0%B0%D1%8F%20%D0%BF%D0%B0%D0%BF%D0%BA%D0%B0\\%D0%98%D0%9A%D0%93\\%D0%A1%D0%B2%D0%B5%D0%B4%D0%B5%D0%BD%D0%B8%D1%8F%20%D0%BE%20%D0%B4%D0%BE%D1%85%D0%BE%D0%B4%D0%B0%D1%85%20%D0%B7%D0%B0%202017%20%D0%B3%D0%BE%D0%B4%20%D0%B2%20%D0%B8%D0%BD%D1%82%D0%B5%D1%80%D0%BD%D0%B5%D1%82%20!!!.doc" \l "_edn1" \o "" </w:instrText>
            </w:r>
            <w:r w:rsidRPr="002D44C6">
              <w:rPr>
                <w:rFonts w:eastAsia="Times New Roman"/>
                <w:szCs w:val="24"/>
                <w:lang w:eastAsia="ru-RU"/>
              </w:rPr>
              <w:fldChar w:fldCharType="separate"/>
            </w:r>
            <w:r w:rsidRPr="002D44C6">
              <w:rPr>
                <w:rFonts w:eastAsia="Times New Roman"/>
                <w:color w:val="0066CC"/>
                <w:sz w:val="20"/>
                <w:u w:val="single"/>
                <w:lang w:eastAsia="ru-RU"/>
              </w:rPr>
              <w:t>[i]</w:t>
            </w:r>
            <w:r w:rsidRPr="002D44C6">
              <w:rPr>
                <w:rFonts w:eastAsia="Times New Roman"/>
                <w:szCs w:val="24"/>
                <w:lang w:eastAsia="ru-RU"/>
              </w:rPr>
              <w:fldChar w:fldCharType="end"/>
            </w:r>
            <w:bookmarkEnd w:id="0"/>
          </w:p>
        </w:tc>
      </w:tr>
      <w:tr w:rsidR="002D44C6" w:rsidRPr="002D44C6" w:rsidTr="002D44C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Бабий В.А.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65,70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440883,94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1298,0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Шкода Рапид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504717,72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</w:t>
            </w: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долевая доля 1/3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65,70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1298,0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Бусел К.В.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1/4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275/1350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133,7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1350,0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489524,98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дачный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земельныйучасток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9,9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782,0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61,0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25,5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автомобиль легковой Audi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1318717,73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Васендина О.В.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445741,29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Тойота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Автомобиль легковой Субару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805207,50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Гармонщикова Е.Н.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110477,06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½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31,9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192000,00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Господ М.И.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74,3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24,4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автомобиль легковой Фольксваген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1200242,07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74,3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24,4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автомобиль легковой Фольксваген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1894516,77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Дерова О.С.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454143,14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840,0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автомобиль легковой Мицубиси Аутлендер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1680608,88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Егорова А.Н.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49,7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265203,89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договор дарения жилого дома и земельного участка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Жарова О.С.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321743,57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3/8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автомобиль легковой Datsun on</w:t>
            </w:r>
            <w:r w:rsidRPr="002D44C6">
              <w:rPr>
                <w:rFonts w:eastAsia="Times New Roman"/>
                <w:szCs w:val="24"/>
                <w:lang w:eastAsia="ru-RU"/>
              </w:rPr>
              <w:softHyphen/>
              <w:t>-du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221231,61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Иванова М.В.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83,6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44,7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732755.36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83,6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Субару Импреза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762852,90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Иванова Т.И.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автомобиль легковой Peugeot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648391,43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Исаева А.А.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875945,33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автомобиль легковой КИА РИО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Коновалова В.С.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61.9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453547,86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Платонова И.Н.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52,1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266591,71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автомобиль легковой ХЕНДЭ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143597,62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Романенко О.А.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54,6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12568,82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1500.0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1500.0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127,5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193800,00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Терехова О.А.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 xml:space="preserve">садовый земельный </w:t>
            </w: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Опель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423462,78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2112,00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Федорова М.В.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2834284,26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участие в долевом строительстве недвижимости, доход, полученный в порядке дарения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Фокина В.А.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72,3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344680,54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72,3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Хасанова А.Г.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долевая 1/8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943063,40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Ющенко Л.Б.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общая долевая доля 7/60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54,5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41,1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автомобиль легковой ХЕНДЭ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404404,10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44C6" w:rsidRPr="002D44C6" w:rsidTr="002D44C6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4C6" w:rsidRPr="002D44C6" w:rsidRDefault="002D44C6" w:rsidP="002D44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4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D44C6" w:rsidRPr="002D44C6" w:rsidRDefault="002D44C6" w:rsidP="002D44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4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 w:type="textWrapping" w:clear="all"/>
      </w:r>
    </w:p>
    <w:p w:rsidR="002D44C6" w:rsidRPr="002D44C6" w:rsidRDefault="002D44C6" w:rsidP="002D44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4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pict>
          <v:rect id="_x0000_i1025" style="width:259.1pt;height:0" o:hrpct="330" o:hrstd="t" o:hr="t" fillcolor="#a0a0a0" stroked="f"/>
        </w:pict>
      </w:r>
    </w:p>
    <w:bookmarkStart w:id="1" w:name="_edn1"/>
    <w:p w:rsidR="002D44C6" w:rsidRPr="002D44C6" w:rsidRDefault="002D44C6" w:rsidP="002D44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4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2D4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file:///\\\\serversud\\%D0%BE%D0%B1%D1%89%D0%B0%D1%8F%20%D0%BF%D0%B0%D0%BF%D0%BA%D0%B0\\%D0%98%D0%9A%D0%93\\%D0%A1%D0%B2%D0%B5%D0%B4%D0%B5%D0%BD%D0%B8%D1%8F%20%D0%BE%20%D0%B4%D0%BE%D1%85%D0%BE%D0%B4%D0%B0%D1%85%20%D0%B7%D0%B0%202017%20%D0%B3%D0%BE%D0%B4%20%D0%B2%20%D0%B8%D0%BD%D1%82%D0%B5%D1%80%D0%BD%D0%B5%D1%82%20!!!.doc" \l "_ednref1" \o "" </w:instrText>
      </w:r>
      <w:r w:rsidRPr="002D4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2D44C6">
        <w:rPr>
          <w:rFonts w:ascii="Arial" w:eastAsia="Times New Roman" w:hAnsi="Arial" w:cs="Arial"/>
          <w:color w:val="0066CC"/>
          <w:sz w:val="20"/>
          <w:u w:val="single"/>
          <w:lang w:eastAsia="ru-RU"/>
        </w:rPr>
        <w:t>[i]</w:t>
      </w:r>
      <w:r w:rsidRPr="002D4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bookmarkEnd w:id="1"/>
      <w:r w:rsidRPr="002D4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44C6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420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2D44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ndnote reference"/>
    <w:basedOn w:val="a0"/>
    <w:uiPriority w:val="99"/>
    <w:semiHidden/>
    <w:unhideWhenUsed/>
    <w:rsid w:val="002D44C6"/>
  </w:style>
  <w:style w:type="paragraph" w:styleId="a9">
    <w:name w:val="endnote text"/>
    <w:basedOn w:val="a"/>
    <w:link w:val="aa"/>
    <w:uiPriority w:val="99"/>
    <w:semiHidden/>
    <w:unhideWhenUsed/>
    <w:rsid w:val="002D44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D44C6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12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2018-05-31T11:34:00Z</dcterms:modified>
</cp:coreProperties>
</file>