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92" w:rsidRDefault="00613792" w:rsidP="00613792">
      <w:pPr>
        <w:pStyle w:val="1"/>
        <w:spacing w:before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Сведения о доходах, расходах, об имуществе и обязательствах имущественного характера с 1 января 2017 года по 31 декабря 2017 года</w:t>
      </w:r>
    </w:p>
    <w:p w:rsidR="00613792" w:rsidRDefault="00613792" w:rsidP="00613792">
      <w:pPr>
        <w:pStyle w:val="submitted"/>
        <w:spacing w:before="360" w:beforeAutospacing="0" w:after="360" w:afterAutospacing="0"/>
      </w:pPr>
      <w:r>
        <w:t>Опубликовано пт, 04/13/2018 - 10:27 пользователем </w:t>
      </w:r>
      <w:r>
        <w:rPr>
          <w:rStyle w:val="username"/>
        </w:rPr>
        <w:t>Content</w:t>
      </w:r>
    </w:p>
    <w:p w:rsidR="00613792" w:rsidRDefault="00613792" w:rsidP="00613792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0"/>
          <w:szCs w:val="20"/>
        </w:rPr>
        <w:t>Сведения</w:t>
      </w:r>
    </w:p>
    <w:p w:rsidR="00613792" w:rsidRDefault="00613792" w:rsidP="00613792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0"/>
          <w:szCs w:val="20"/>
        </w:rPr>
        <w:t>о доходах, расходах, об имуществе и обязательствах имущественного характера, представленные лицами,</w:t>
      </w:r>
      <w:r>
        <w:rPr>
          <w:rFonts w:ascii="Calibri" w:hAnsi="Calibri" w:cs="Calibri"/>
          <w:sz w:val="22"/>
          <w:szCs w:val="22"/>
        </w:rPr>
        <w:br/>
      </w:r>
      <w:r>
        <w:rPr>
          <w:b/>
          <w:bCs/>
          <w:color w:val="000000"/>
          <w:sz w:val="20"/>
          <w:szCs w:val="20"/>
        </w:rPr>
        <w:t>замещающими муниципальные должности в Санкт-Петербурге, должность главы местной администрации</w:t>
      </w:r>
      <w:r>
        <w:rPr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>по контракту и о доходах, расходах, об имуществе и обязательствах имущественного</w:t>
      </w:r>
      <w:r>
        <w:rPr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>характера их супруг (супругов) и несовершеннолетних детей</w:t>
      </w:r>
      <w:r>
        <w:rPr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>за отчетный период с 1 января 2017 года по 31 декабря 2017 года</w:t>
      </w:r>
    </w:p>
    <w:p w:rsidR="00613792" w:rsidRDefault="00613792" w:rsidP="00613792">
      <w:pPr>
        <w:pStyle w:val="a3"/>
        <w:spacing w:before="0" w:beforeAutospacing="0" w:after="200" w:afterAutospacing="0"/>
        <w:jc w:val="center"/>
      </w:pPr>
      <w:r>
        <w:t> </w:t>
      </w:r>
    </w:p>
    <w:tbl>
      <w:tblPr>
        <w:tblW w:w="5000" w:type="pct"/>
        <w:tblBorders>
          <w:top w:val="inset" w:sz="8" w:space="0" w:color="000001"/>
          <w:left w:val="inset" w:sz="8" w:space="0" w:color="000001"/>
          <w:bottom w:val="inset" w:sz="8" w:space="0" w:color="000001"/>
          <w:right w:val="inset" w:sz="8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"/>
        <w:gridCol w:w="1762"/>
        <w:gridCol w:w="1302"/>
        <w:gridCol w:w="1055"/>
        <w:gridCol w:w="1437"/>
        <w:gridCol w:w="776"/>
        <w:gridCol w:w="1195"/>
        <w:gridCol w:w="826"/>
        <w:gridCol w:w="820"/>
        <w:gridCol w:w="1195"/>
        <w:gridCol w:w="2270"/>
        <w:gridCol w:w="1494"/>
        <w:gridCol w:w="1335"/>
      </w:tblGrid>
      <w:tr w:rsidR="00613792" w:rsidTr="00613792">
        <w:tc>
          <w:tcPr>
            <w:tcW w:w="1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350" w:type="pct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Декларированный годовой доход</w:t>
            </w:r>
            <w:hyperlink r:id="rId4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4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5" w:history="1">
              <w:r>
                <w:rPr>
                  <w:rStyle w:val="a5"/>
                  <w:sz w:val="20"/>
                  <w:szCs w:val="20"/>
                </w:rPr>
                <w:t>&lt;2&gt;</w:t>
              </w:r>
            </w:hyperlink>
            <w:r>
              <w:rPr>
                <w:color w:val="000000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площадь, (кв. м)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1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spacing w:before="360"/>
              <w:jc w:val="center"/>
            </w:pPr>
            <w:r>
              <w:rPr>
                <w:color w:val="000000"/>
                <w:sz w:val="20"/>
                <w:szCs w:val="20"/>
              </w:rPr>
              <w:t>Чернов</w:t>
            </w:r>
          </w:p>
          <w:p w:rsidR="00613792" w:rsidRDefault="00613792">
            <w:pPr>
              <w:spacing w:before="360"/>
              <w:jc w:val="center"/>
            </w:pPr>
            <w:r>
              <w:rPr>
                <w:color w:val="000000"/>
                <w:sz w:val="20"/>
                <w:szCs w:val="20"/>
              </w:rPr>
              <w:t>Александр</w:t>
            </w:r>
          </w:p>
          <w:p w:rsidR="00613792" w:rsidRDefault="00613792">
            <w:pPr>
              <w:spacing w:before="360" w:after="119"/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spacing w:before="360"/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Депутат МС МО МО Семеновский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spacing w:before="360"/>
              <w:jc w:val="center"/>
            </w:pPr>
            <w:r>
              <w:rPr>
                <w:color w:val="000000"/>
                <w:sz w:val="20"/>
                <w:szCs w:val="20"/>
              </w:rPr>
              <w:t>Жилая</w:t>
            </w:r>
          </w:p>
          <w:p w:rsidR="00613792" w:rsidRDefault="00613792">
            <w:pPr>
              <w:spacing w:before="360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13792" w:rsidRDefault="00613792">
            <w:pPr>
              <w:spacing w:before="360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spacing w:before="36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13792" w:rsidRDefault="00613792">
            <w:pPr>
              <w:spacing w:before="360"/>
              <w:jc w:val="center"/>
            </w:pPr>
            <w:r>
              <w:t> </w:t>
            </w:r>
          </w:p>
          <w:p w:rsidR="00613792" w:rsidRDefault="00613792">
            <w:pPr>
              <w:spacing w:before="360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spacing w:before="360" w:after="119"/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128,7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spacing w:before="36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13792" w:rsidRDefault="00613792">
            <w:pPr>
              <w:spacing w:before="360"/>
              <w:jc w:val="center"/>
            </w:pPr>
            <w:r>
              <w:t> </w:t>
            </w:r>
          </w:p>
          <w:p w:rsidR="00613792" w:rsidRDefault="00613792">
            <w:pPr>
              <w:spacing w:before="360"/>
              <w:jc w:val="center"/>
            </w:pPr>
            <w:r>
              <w:t> </w:t>
            </w:r>
          </w:p>
          <w:p w:rsidR="00613792" w:rsidRDefault="00613792">
            <w:pPr>
              <w:spacing w:before="360"/>
              <w:jc w:val="center"/>
            </w:pPr>
            <w:r>
              <w:t> </w:t>
            </w:r>
          </w:p>
          <w:p w:rsidR="00613792" w:rsidRDefault="00613792">
            <w:pPr>
              <w:spacing w:before="360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spacing w:before="360" w:after="119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spacing w:before="360" w:after="119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spacing w:before="360" w:after="119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spacing w:before="360" w:after="119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Легковой автомобиль,Mazda 3</w:t>
            </w:r>
          </w:p>
        </w:tc>
        <w:tc>
          <w:tcPr>
            <w:tcW w:w="5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spacing w:before="360" w:after="119"/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1211680,40</w:t>
            </w:r>
          </w:p>
        </w:tc>
        <w:tc>
          <w:tcPr>
            <w:tcW w:w="4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rPr>
                <w:szCs w:val="24"/>
              </w:rPr>
            </w:pPr>
            <w:r>
              <w:t> </w:t>
            </w: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Жилая 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2/10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6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spacing w:before="360"/>
              <w:jc w:val="center"/>
            </w:pPr>
            <w:r>
              <w:rPr>
                <w:color w:val="000000"/>
                <w:sz w:val="20"/>
                <w:szCs w:val="20"/>
              </w:rPr>
              <w:t>Менеджер</w:t>
            </w:r>
          </w:p>
          <w:p w:rsidR="00613792" w:rsidRDefault="00613792">
            <w:pPr>
              <w:spacing w:before="360"/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«Менсей»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Жилая квартира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128,7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293562,48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1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6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36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Неборская</w:t>
            </w:r>
          </w:p>
          <w:p w:rsidR="00613792" w:rsidRDefault="00613792">
            <w:pPr>
              <w:pStyle w:val="a3"/>
              <w:spacing w:before="36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Сабина</w:t>
            </w:r>
          </w:p>
          <w:p w:rsidR="00613792" w:rsidRDefault="00613792">
            <w:pPr>
              <w:pStyle w:val="a3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Депутат МС МО МО Семеновский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36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Жилая</w:t>
            </w:r>
          </w:p>
          <w:p w:rsidR="00613792" w:rsidRDefault="00613792">
            <w:pPr>
              <w:pStyle w:val="a3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36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36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36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83600</w:t>
            </w:r>
          </w:p>
        </w:tc>
        <w:tc>
          <w:tcPr>
            <w:tcW w:w="4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rPr>
                <w:szCs w:val="24"/>
              </w:rPr>
            </w:pPr>
            <w:r>
              <w:t> </w:t>
            </w:r>
          </w:p>
        </w:tc>
      </w:tr>
      <w:tr w:rsidR="00613792" w:rsidTr="00613792">
        <w:tc>
          <w:tcPr>
            <w:tcW w:w="1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Седунов Виталий Валерьевич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Депутат МС МО МО Семеновский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Жилая 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Жилая квартира</w:t>
            </w:r>
          </w:p>
        </w:tc>
        <w:tc>
          <w:tcPr>
            <w:tcW w:w="2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Легковой автомобиль, Шевроле Тахо</w:t>
            </w:r>
          </w:p>
        </w:tc>
        <w:tc>
          <w:tcPr>
            <w:tcW w:w="5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12 782 912</w:t>
            </w:r>
          </w:p>
        </w:tc>
        <w:tc>
          <w:tcPr>
            <w:tcW w:w="4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rPr>
                <w:szCs w:val="24"/>
              </w:rPr>
            </w:pPr>
            <w:r>
              <w:t> </w:t>
            </w: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1505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Peugeot</w:t>
            </w:r>
            <w:r>
              <w:rPr>
                <w:sz w:val="20"/>
                <w:szCs w:val="20"/>
              </w:rPr>
              <w:t> 3008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1702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1788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1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домработница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</w:pPr>
            <w:r>
              <w:rPr>
                <w:sz w:val="20"/>
                <w:szCs w:val="20"/>
              </w:rPr>
              <w:t> 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Общая долевая (4/5)</w:t>
            </w:r>
          </w:p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Жилая квартира</w:t>
            </w:r>
          </w:p>
        </w:tc>
        <w:tc>
          <w:tcPr>
            <w:tcW w:w="2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700 000</w:t>
            </w:r>
          </w:p>
        </w:tc>
        <w:tc>
          <w:tcPr>
            <w:tcW w:w="4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1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6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Жилая квартира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1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Жилая квартира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1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Жилая квартира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1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Ермолаев Игорь Михайлович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Заместитель главы МО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140,8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Легковой автомобиль: Форд-Фокус</w:t>
            </w:r>
          </w:p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Мотоцикл: Хонда</w:t>
            </w:r>
            <w:r>
              <w:rPr>
                <w:sz w:val="20"/>
                <w:szCs w:val="20"/>
                <w:lang w:val="en-US"/>
              </w:rPr>
              <w:t>VT</w:t>
            </w:r>
            <w:r>
              <w:rPr>
                <w:sz w:val="20"/>
                <w:szCs w:val="20"/>
              </w:rPr>
              <w:t> 750 </w:t>
            </w:r>
            <w:r>
              <w:rPr>
                <w:sz w:val="20"/>
                <w:szCs w:val="20"/>
                <w:lang w:val="en-US"/>
              </w:rPr>
              <w:t>CS</w:t>
            </w:r>
          </w:p>
        </w:tc>
        <w:tc>
          <w:tcPr>
            <w:tcW w:w="5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980641,83</w:t>
            </w:r>
          </w:p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1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t> 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Бухгалтер, С-З ОЦОР ТЧ-7 отдел учета «Желдоручет» филиала ОАО «РЖД»</w:t>
            </w:r>
          </w:p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(8/10 доли)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820202,21</w:t>
            </w:r>
          </w:p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t> </w:t>
            </w:r>
          </w:p>
        </w:tc>
        <w:tc>
          <w:tcPr>
            <w:tcW w:w="4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191,2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Земля населенного пункта под ИЖС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1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(1/10 доли)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1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 xml:space="preserve">(1/10 </w:t>
            </w:r>
            <w:r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Общая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1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6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Рыбчак Мария Михайловна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Заместитель главы МО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Легковой автомобиль </w:t>
            </w:r>
            <w:r>
              <w:rPr>
                <w:sz w:val="20"/>
                <w:szCs w:val="20"/>
                <w:lang w:val="en-US"/>
              </w:rPr>
              <w:t>Tayota RAV-4</w:t>
            </w:r>
          </w:p>
        </w:tc>
        <w:tc>
          <w:tcPr>
            <w:tcW w:w="5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27655,82</w:t>
            </w:r>
          </w:p>
        </w:tc>
        <w:tc>
          <w:tcPr>
            <w:tcW w:w="4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1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Легковой автомобиль </w:t>
            </w:r>
            <w:r>
              <w:rPr>
                <w:sz w:val="20"/>
                <w:szCs w:val="20"/>
                <w:lang w:val="en-US"/>
              </w:rPr>
              <w:t>NissanX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5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1742817,12</w:t>
            </w:r>
          </w:p>
        </w:tc>
        <w:tc>
          <w:tcPr>
            <w:tcW w:w="4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881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1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100" w:type="pct"/>
            <w:vMerge w:val="restart"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00" w:type="pct"/>
            <w:vMerge w:val="restart"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Сороквашин Андрей Михайлович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Депутат МС МО МО Семеновский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895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инфинити 250G 250G</w:t>
            </w:r>
          </w:p>
        </w:tc>
        <w:tc>
          <w:tcPr>
            <w:tcW w:w="5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1004600,00</w:t>
            </w:r>
          </w:p>
        </w:tc>
        <w:tc>
          <w:tcPr>
            <w:tcW w:w="4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897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тойота лэнд крузер LC200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квадроцикл бомбардье</w:t>
            </w:r>
          </w:p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2170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Дача (нежилой дом)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Общая долевая (12/27)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nil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Дунюшин Александр Вячеславович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Депутат МС МО МО Семеновский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3 446 683,2</w:t>
            </w:r>
          </w:p>
        </w:tc>
        <w:tc>
          <w:tcPr>
            <w:tcW w:w="4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13792" w:rsidTr="00613792"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Третьяков Юрий Валентинович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Депутат МС МО МО «Семёновский»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Индивидуальный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ФОРД Мондео</w:t>
            </w:r>
          </w:p>
        </w:tc>
        <w:tc>
          <w:tcPr>
            <w:tcW w:w="5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5 760 373,40</w:t>
            </w:r>
          </w:p>
        </w:tc>
        <w:tc>
          <w:tcPr>
            <w:tcW w:w="4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13792" w:rsidTr="006137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p6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РОО « Санкт - Петербургска</w:t>
            </w:r>
            <w:r>
              <w:rPr>
                <w:color w:val="000000"/>
                <w:sz w:val="20"/>
                <w:szCs w:val="20"/>
              </w:rPr>
              <w:lastRenderedPageBreak/>
              <w:t>я лига журналистов», директор</w:t>
            </w: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дачный земельный участок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Индивидуальный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2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Tойота РАФ 4</w:t>
            </w:r>
          </w:p>
        </w:tc>
        <w:tc>
          <w:tcPr>
            <w:tcW w:w="50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542 000,00</w:t>
            </w:r>
          </w:p>
        </w:tc>
        <w:tc>
          <w:tcPr>
            <w:tcW w:w="450" w:type="pct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13792" w:rsidTr="006137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 ИЖС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50" w:type="pc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Михайлов Станислав Николаевич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Глава МА МО МО Семеновский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Citroen C-Crosser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1076321,64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13792" w:rsidTr="0061379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главный юрисконсульт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участок для с/х исп-я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13792" w:rsidTr="00613792"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долевая: 2/3 доли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13792" w:rsidTr="00613792"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Николаев Валерий Александрович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Заместитель Главы МА МО МО Семеновский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  <w:lang w:val="en-US"/>
              </w:rPr>
              <w:t>-FordKuga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1130069,27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13792" w:rsidTr="00613792"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автомобиль легковой – </w:t>
            </w:r>
            <w:r>
              <w:rPr>
                <w:sz w:val="20"/>
                <w:szCs w:val="20"/>
                <w:lang w:val="en-US"/>
              </w:rPr>
              <w:t>Volvo XC60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385948,72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13792" w:rsidTr="00613792"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  <w:tr w:rsidR="00613792" w:rsidTr="00613792"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t> </w:t>
            </w:r>
          </w:p>
        </w:tc>
      </w:tr>
      <w:tr w:rsidR="00613792" w:rsidTr="00613792"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Стрелкова Евгения Валерьевна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Заместитель Главы МА МО МО Семеновский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автомобиль легковой –</w:t>
            </w:r>
            <w:r>
              <w:rPr>
                <w:sz w:val="20"/>
                <w:szCs w:val="20"/>
                <w:lang w:val="en-US"/>
              </w:rPr>
              <w:t>Mercedes</w:t>
            </w:r>
            <w:r>
              <w:rPr>
                <w:sz w:val="20"/>
                <w:szCs w:val="20"/>
              </w:rPr>
              <w:t> –</w:t>
            </w:r>
            <w:r>
              <w:rPr>
                <w:sz w:val="20"/>
                <w:szCs w:val="20"/>
                <w:lang w:val="en-US"/>
              </w:rPr>
              <w:t>BenzCLA</w:t>
            </w:r>
            <w:r>
              <w:rPr>
                <w:sz w:val="20"/>
                <w:szCs w:val="20"/>
              </w:rPr>
              <w:t> 200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  <w:lang w:val="en-US"/>
              </w:rPr>
              <w:t>925277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13792" w:rsidTr="00613792"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Тимагина Ирина Михайловна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Главный бухгалтер МА МО МО Семеновский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152,6</w:t>
            </w:r>
          </w:p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532851,83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13792" w:rsidTr="00613792"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152,6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автомобиль легковой-Mercedes –Benz</w:t>
            </w:r>
            <w:r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</w:rPr>
              <w:t>350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6307111,82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consplusnormal"/>
              <w:spacing w:before="0" w:beforeAutospacing="0" w:after="119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13792" w:rsidTr="00613792"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792" w:rsidRDefault="00613792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1/43 1880,1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3792" w:rsidRDefault="00613792">
            <w:pPr>
              <w:pStyle w:val="p4"/>
              <w:spacing w:before="360" w:beforeAutospacing="0" w:after="119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792" w:rsidRDefault="00613792">
            <w:pPr>
              <w:rPr>
                <w:szCs w:val="24"/>
              </w:rPr>
            </w:pPr>
          </w:p>
        </w:tc>
      </w:tr>
    </w:tbl>
    <w:p w:rsidR="00613792" w:rsidRDefault="00613792" w:rsidP="00613792">
      <w:r>
        <w:lastRenderedPageBreak/>
        <w:t>ПРОТИВОДЕЙСТВИЕ КОРРУПЦИИ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3792"/>
    <w:rsid w:val="006F231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ubmitted">
    <w:name w:val="submitted"/>
    <w:basedOn w:val="a"/>
    <w:rsid w:val="006137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username">
    <w:name w:val="username"/>
    <w:basedOn w:val="a0"/>
    <w:rsid w:val="00613792"/>
  </w:style>
  <w:style w:type="paragraph" w:customStyle="1" w:styleId="p4">
    <w:name w:val="p4"/>
    <w:basedOn w:val="a"/>
    <w:rsid w:val="006137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6137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6">
    <w:name w:val="p6"/>
    <w:basedOn w:val="a"/>
    <w:rsid w:val="006137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;base=EXP;n=658250;fld=134;dst=100049" TargetMode="External"/><Relationship Id="rId4" Type="http://schemas.openxmlformats.org/officeDocument/2006/relationships/hyperlink" Target="https://login.consultant.ru/link/?req=doc;base=EXP;n=658250;fld=134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2018-05-17T06:34:00Z</dcterms:modified>
</cp:coreProperties>
</file>