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189" w:rsidRDefault="00060189" w:rsidP="00060189">
      <w:pPr>
        <w:pStyle w:val="1"/>
        <w:pBdr>
          <w:bottom w:val="dashed" w:sz="6" w:space="11" w:color="C4C4C3"/>
        </w:pBdr>
        <w:spacing w:before="0" w:after="120"/>
        <w:rPr>
          <w:rFonts w:ascii="Arial" w:hAnsi="Arial" w:cs="Arial"/>
          <w:color w:val="4F4F4F"/>
          <w:sz w:val="25"/>
          <w:szCs w:val="25"/>
        </w:rPr>
      </w:pPr>
      <w:r>
        <w:rPr>
          <w:rFonts w:ascii="Arial" w:hAnsi="Arial" w:cs="Arial"/>
          <w:color w:val="4F4F4F"/>
          <w:sz w:val="25"/>
          <w:szCs w:val="25"/>
        </w:rPr>
        <w:t>2017</w:t>
      </w:r>
    </w:p>
    <w:p w:rsidR="00060189" w:rsidRDefault="00060189" w:rsidP="00060189">
      <w:pPr>
        <w:spacing w:before="100" w:beforeAutospacing="1" w:after="100" w:afterAutospacing="1"/>
        <w:jc w:val="center"/>
        <w:rPr>
          <w:color w:val="454545"/>
          <w:szCs w:val="24"/>
        </w:rPr>
      </w:pPr>
      <w:r>
        <w:rPr>
          <w:b/>
          <w:bCs/>
          <w:color w:val="454545"/>
        </w:rPr>
        <w:t>СВЕДЕНИЯ</w:t>
      </w:r>
    </w:p>
    <w:p w:rsidR="00060189" w:rsidRDefault="00060189" w:rsidP="00060189">
      <w:pPr>
        <w:spacing w:before="100" w:beforeAutospacing="1"/>
        <w:jc w:val="center"/>
        <w:rPr>
          <w:color w:val="454545"/>
        </w:rPr>
      </w:pPr>
      <w:r>
        <w:rPr>
          <w:b/>
          <w:bCs/>
          <w:color w:val="454545"/>
        </w:rPr>
        <w:t>о доходах, об имуществе и обязательствах имущественного характера ректора Федерального государственного бюджетного образовательного учреждения высшего образования «Омский государственный технический университет»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24"/>
        <w:gridCol w:w="1341"/>
        <w:gridCol w:w="1699"/>
        <w:gridCol w:w="1398"/>
        <w:gridCol w:w="1665"/>
        <w:gridCol w:w="1327"/>
        <w:gridCol w:w="1258"/>
        <w:gridCol w:w="1665"/>
        <w:gridCol w:w="1681"/>
        <w:gridCol w:w="2064"/>
      </w:tblGrid>
      <w:tr w:rsidR="00060189" w:rsidTr="00060189">
        <w:tc>
          <w:tcPr>
            <w:tcW w:w="1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Ф.И.О. ректора</w:t>
            </w:r>
          </w:p>
        </w:tc>
        <w:tc>
          <w:tcPr>
            <w:tcW w:w="57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9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Транспортные средства</w:t>
            </w:r>
          </w:p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(вид, марка)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Декларированный доход,</w:t>
            </w:r>
          </w:p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руб.</w:t>
            </w:r>
          </w:p>
        </w:tc>
      </w:tr>
      <w:tr w:rsidR="00060189" w:rsidTr="0006018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rPr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Вид собственности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Площадь, кв.м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Площадь, кв.м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rPr>
                <w:szCs w:val="24"/>
              </w:rPr>
            </w:pPr>
          </w:p>
        </w:tc>
      </w:tr>
      <w:tr w:rsidR="00060189" w:rsidTr="00060189"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Косых Анатолий Владимирович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Совместная с супругой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104,8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104,8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Легковой автомобиль Jeep Grand Cherokee Laredo,</w:t>
            </w:r>
          </w:p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2013 г.в.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5576038</w:t>
            </w:r>
          </w:p>
        </w:tc>
      </w:tr>
      <w:tr w:rsidR="00060189" w:rsidTr="00060189"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Совместная с супругом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104,8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104,8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89" w:rsidRDefault="00060189">
            <w:pPr>
              <w:spacing w:before="100" w:beforeAutospacing="1"/>
              <w:jc w:val="center"/>
              <w:rPr>
                <w:szCs w:val="24"/>
              </w:rPr>
            </w:pPr>
            <w:r>
              <w:t>353181,21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60189"/>
    <w:rsid w:val="00091401"/>
    <w:rsid w:val="001C34A2"/>
    <w:rsid w:val="00243221"/>
    <w:rsid w:val="0025133F"/>
    <w:rsid w:val="0033018F"/>
    <w:rsid w:val="003D090D"/>
    <w:rsid w:val="004865E0"/>
    <w:rsid w:val="004E4A62"/>
    <w:rsid w:val="00553AA0"/>
    <w:rsid w:val="00595A02"/>
    <w:rsid w:val="00727EB8"/>
    <w:rsid w:val="00777841"/>
    <w:rsid w:val="00807380"/>
    <w:rsid w:val="008C09C5"/>
    <w:rsid w:val="009506F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596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7753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6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2018-04-29T08:34:00Z</dcterms:modified>
</cp:coreProperties>
</file>