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C9" w:rsidRPr="001144C9" w:rsidRDefault="001144C9" w:rsidP="001144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144C9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 за 2014 год, об имуществе и обязательствах имущественного характера по состоянию на 31.12.2014 года, лиц, замещающих муниципальные должности в Симферопольском районном совете Республики Крым, избранных на должность в 2014 году и их супругов и несовершеннолетних детей.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2486"/>
        <w:gridCol w:w="1109"/>
        <w:gridCol w:w="1680"/>
        <w:gridCol w:w="1088"/>
        <w:gridCol w:w="1495"/>
        <w:gridCol w:w="1662"/>
        <w:gridCol w:w="1533"/>
        <w:gridCol w:w="1088"/>
        <w:gridCol w:w="1495"/>
        <w:gridCol w:w="1010"/>
        <w:gridCol w:w="772"/>
      </w:tblGrid>
      <w:tr w:rsidR="001144C9" w:rsidRPr="001144C9" w:rsidTr="001144C9">
        <w:trPr>
          <w:trHeight w:val="540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3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отчество,  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Годовой доход</w:t>
            </w:r>
          </w:p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за 2014 (руб)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144C9" w:rsidRPr="001144C9" w:rsidTr="001144C9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Площадь, 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Площадь, кв.м.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144C9" w:rsidRPr="001144C9" w:rsidTr="001144C9">
        <w:trPr>
          <w:trHeight w:val="570"/>
        </w:trPr>
        <w:tc>
          <w:tcPr>
            <w:tcW w:w="5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Макеев Михаил Андреевич,</w:t>
            </w:r>
          </w:p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 xml:space="preserve">Глава муниципального образования Симферопольский район Республики Крым – председатель </w:t>
            </w: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lastRenderedPageBreak/>
              <w:t>Симферопольского районного совета Республики Крым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281989,00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Квартира (долевая) 1/3 доля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2F6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570"/>
        </w:trPr>
        <w:tc>
          <w:tcPr>
            <w:tcW w:w="5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Макухин Александр Николаевич, заместитель председателя Симферопольского районного совета Республики Крым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53677,00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80637,0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КИА</w:t>
            </w: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val="en-US" w:eastAsia="ru-RU"/>
              </w:rPr>
              <w:t>SORENTO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val="en-US" w:eastAsia="ru-RU"/>
              </w:rPr>
              <w:t>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2F6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257287,0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val="en-US" w:eastAsia="ru-RU"/>
              </w:rPr>
              <w:t>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1144C9" w:rsidRPr="001144C9" w:rsidRDefault="001144C9" w:rsidP="001144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144C9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 за 2014 год, об имуществе и обязательствах имущественного характера по состоянию на 31.12.2014 года, лиц, замещающих должности муниципальной службы (главная группа должностей) в аппарате Симферопольского районного совета назначенных на должность в 2014, 2015 годах и их супругов и несовершеннолетних детей.</w:t>
      </w:r>
    </w:p>
    <w:p w:rsidR="001144C9" w:rsidRPr="001144C9" w:rsidRDefault="001144C9" w:rsidP="001144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144C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"/>
        <w:gridCol w:w="2695"/>
        <w:gridCol w:w="1092"/>
        <w:gridCol w:w="1653"/>
        <w:gridCol w:w="1072"/>
        <w:gridCol w:w="1471"/>
        <w:gridCol w:w="1635"/>
        <w:gridCol w:w="1508"/>
        <w:gridCol w:w="1072"/>
        <w:gridCol w:w="1471"/>
        <w:gridCol w:w="994"/>
        <w:gridCol w:w="762"/>
      </w:tblGrid>
      <w:tr w:rsidR="001144C9" w:rsidRPr="001144C9" w:rsidTr="001144C9">
        <w:trPr>
          <w:trHeight w:val="540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3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отчество,  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Годовой доход</w:t>
            </w:r>
          </w:p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за 2014 (руб)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 xml:space="preserve"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</w:t>
            </w: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1144C9" w:rsidRPr="001144C9" w:rsidTr="001144C9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Площадь, 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Площадь, кв.м.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144C9" w:rsidRPr="001144C9" w:rsidTr="001144C9">
        <w:trPr>
          <w:trHeight w:val="1005"/>
        </w:trPr>
        <w:tc>
          <w:tcPr>
            <w:tcW w:w="5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Никитина Наталья Александровна, управляющий делами Симферопольского районного совета Республики Крым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191607,00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1021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7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</w:tr>
      <w:tr w:rsidR="001144C9" w:rsidRPr="001144C9" w:rsidTr="001144C9">
        <w:trPr>
          <w:trHeight w:val="751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Беляцкая Ирина Николаевна начальник отдела</w:t>
            </w:r>
            <w:r w:rsidRPr="001144C9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>правового, кадрового обеспечения</w:t>
            </w: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аппарата Симферопольского районного совета Республики Крым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299907,00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Квартира,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751"/>
        </w:trPr>
        <w:tc>
          <w:tcPr>
            <w:tcW w:w="5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Володина Елена Викторовна заместитель начальника отдела </w:t>
            </w:r>
            <w:r w:rsidRPr="001144C9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>организационной работы, делопроизводства и работы с обращениями граждан и организаций</w:t>
            </w: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 xml:space="preserve">аппарата Симферопольского районного совета </w:t>
            </w: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lastRenderedPageBreak/>
              <w:t>Республики Крым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89871,</w:t>
            </w:r>
          </w:p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7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2F6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7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751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Обуховская Галина Александровна начальник отдела </w:t>
            </w:r>
            <w:r w:rsidRPr="001144C9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>организационной работы, делопроизводства и работы с обращениями граждан и организаций</w:t>
            </w: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аппарата Симферопольского районного совета Республики Крым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1083214, 00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751"/>
        </w:trPr>
        <w:tc>
          <w:tcPr>
            <w:tcW w:w="5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144C9" w:rsidRPr="001144C9" w:rsidTr="001144C9">
        <w:trPr>
          <w:trHeight w:val="7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2F6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Дача,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67,70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144C9" w:rsidRPr="001144C9" w:rsidTr="001144C9">
        <w:trPr>
          <w:trHeight w:val="1193"/>
        </w:trPr>
        <w:tc>
          <w:tcPr>
            <w:tcW w:w="5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Терентьева Анастасия Андреевна заместитель начальника отдела</w:t>
            </w:r>
            <w:r w:rsidRPr="001144C9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ru-RU"/>
              </w:rPr>
              <w:t>правового, кадрового обеспечения</w:t>
            </w: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аппарата Симферопольского районного совета Республики Крым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Квартира,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44C9" w:rsidRPr="001144C9" w:rsidRDefault="001144C9" w:rsidP="001144C9">
            <w:pPr>
              <w:spacing w:after="0" w:line="240" w:lineRule="auto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144C9" w:rsidRPr="001144C9" w:rsidTr="001144C9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2F6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Квартира,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2F6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</w:tr>
      <w:tr w:rsidR="001144C9" w:rsidRPr="001144C9" w:rsidTr="001144C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  <w:r w:rsidRPr="001144C9">
              <w:rPr>
                <w:rFonts w:eastAsia="Times New Roman"/>
                <w:color w:val="363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4C9" w:rsidRPr="001144C9" w:rsidRDefault="001144C9" w:rsidP="001144C9">
            <w:pPr>
              <w:spacing w:after="0" w:line="240" w:lineRule="auto"/>
              <w:rPr>
                <w:rFonts w:eastAsia="Times New Roman"/>
                <w:color w:val="363C4C"/>
                <w:sz w:val="21"/>
                <w:szCs w:val="21"/>
                <w:lang w:eastAsia="ru-RU"/>
              </w:rPr>
            </w:pPr>
          </w:p>
        </w:tc>
      </w:tr>
    </w:tbl>
    <w:p w:rsidR="001144C9" w:rsidRPr="001144C9" w:rsidRDefault="001144C9" w:rsidP="001144C9">
      <w:pPr>
        <w:shd w:val="clear" w:color="auto" w:fill="FFFFFF"/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144C9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243221" w:rsidRPr="001144C9" w:rsidRDefault="001144C9" w:rsidP="001144C9">
      <w:pPr>
        <w:shd w:val="clear" w:color="auto" w:fill="FFFFFF"/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144C9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 </w:t>
      </w:r>
    </w:p>
    <w:sectPr w:rsidR="00243221" w:rsidRPr="001144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44C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664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2017-08-17T11:54:00Z</dcterms:modified>
</cp:coreProperties>
</file>