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92" w:rsidRDefault="008A2692" w:rsidP="008A2692">
      <w:pPr>
        <w:pStyle w:val="3"/>
        <w:spacing w:before="0" w:line="300" w:lineRule="atLeast"/>
        <w:jc w:val="center"/>
        <w:textAlignment w:val="baseline"/>
        <w:rPr>
          <w:rFonts w:ascii="Arial" w:hAnsi="Arial" w:cs="Arial"/>
          <w:b w:val="0"/>
          <w:bCs w:val="0"/>
          <w:color w:val="383C45"/>
        </w:rPr>
      </w:pPr>
      <w:r>
        <w:rPr>
          <w:rStyle w:val="a4"/>
          <w:rFonts w:ascii="Arial" w:hAnsi="Arial" w:cs="Arial"/>
          <w:b/>
          <w:bCs/>
          <w:color w:val="383C45"/>
          <w:bdr w:val="none" w:sz="0" w:space="0" w:color="auto" w:frame="1"/>
        </w:rPr>
        <w:t>Сведения о доходах гражданских служащих Арбитражного суда города Севастополя:</w:t>
      </w:r>
    </w:p>
    <w:p w:rsidR="008A2692" w:rsidRDefault="008A2692" w:rsidP="008A2692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83C45"/>
          <w:sz w:val="18"/>
          <w:szCs w:val="18"/>
        </w:rPr>
      </w:pPr>
      <w:r>
        <w:rPr>
          <w:rFonts w:ascii="Arial" w:hAnsi="Arial" w:cs="Arial"/>
          <w:color w:val="383C45"/>
          <w:sz w:val="18"/>
          <w:szCs w:val="18"/>
        </w:rPr>
        <w:t>Сведения 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города Севастополя  за отчетный период с 1 января 2014 года по 31 декабря 2014 года – </w:t>
      </w:r>
      <w:hyperlink r:id="rId4" w:history="1">
        <w:r>
          <w:rPr>
            <w:rStyle w:val="a5"/>
            <w:rFonts w:ascii="Arial" w:hAnsi="Arial" w:cs="Arial"/>
            <w:color w:val="0773BF"/>
            <w:sz w:val="21"/>
            <w:szCs w:val="21"/>
            <w:bdr w:val="none" w:sz="0" w:space="0" w:color="auto" w:frame="1"/>
          </w:rPr>
          <w:t>скачать  (.xls)</w:t>
        </w:r>
      </w:hyperlink>
    </w:p>
    <w:p w:rsidR="008A2692" w:rsidRDefault="008A2692" w:rsidP="008A2692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83C45"/>
          <w:sz w:val="18"/>
          <w:szCs w:val="18"/>
        </w:rPr>
      </w:pPr>
      <w:r>
        <w:rPr>
          <w:rFonts w:ascii="Arial" w:hAnsi="Arial" w:cs="Arial"/>
          <w:color w:val="383C45"/>
          <w:sz w:val="18"/>
          <w:szCs w:val="18"/>
        </w:rPr>
        <w:t>Сведения 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города Севастополя  за отчетный период с 1 января 2015 года по 31 декабря 2015 года – </w:t>
      </w:r>
      <w:hyperlink r:id="rId5" w:history="1">
        <w:r>
          <w:rPr>
            <w:rStyle w:val="a5"/>
            <w:rFonts w:ascii="Arial" w:hAnsi="Arial" w:cs="Arial"/>
            <w:color w:val="0773BF"/>
            <w:sz w:val="21"/>
            <w:szCs w:val="21"/>
            <w:bdr w:val="none" w:sz="0" w:space="0" w:color="auto" w:frame="1"/>
          </w:rPr>
          <w:t>скачать  (.xls)</w:t>
        </w:r>
      </w:hyperlink>
    </w:p>
    <w:p w:rsidR="008A2692" w:rsidRDefault="008A2692" w:rsidP="008A2692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83C45"/>
          <w:sz w:val="18"/>
          <w:szCs w:val="18"/>
        </w:rPr>
      </w:pPr>
      <w:r>
        <w:rPr>
          <w:rFonts w:ascii="Arial" w:hAnsi="Arial" w:cs="Arial"/>
          <w:color w:val="383C45"/>
          <w:sz w:val="18"/>
          <w:szCs w:val="18"/>
        </w:rPr>
        <w:t>Сведения 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города Севастополя  за отчетный период с 1 января 2016 года по 31 декабря 2016 года –</w:t>
      </w:r>
      <w:hyperlink r:id="rId6" w:history="1">
        <w:r>
          <w:rPr>
            <w:rStyle w:val="a5"/>
            <w:rFonts w:ascii="Arial" w:hAnsi="Arial" w:cs="Arial"/>
            <w:color w:val="0773BF"/>
            <w:sz w:val="21"/>
            <w:szCs w:val="21"/>
            <w:bdr w:val="none" w:sz="0" w:space="0" w:color="auto" w:frame="1"/>
          </w:rPr>
          <w:t> скачать  (.xls)</w:t>
        </w:r>
      </w:hyperlink>
    </w:p>
    <w:p w:rsidR="008A2692" w:rsidRDefault="008A2692" w:rsidP="008A2692">
      <w:pPr>
        <w:pStyle w:val="3"/>
        <w:spacing w:before="0" w:line="300" w:lineRule="atLeast"/>
        <w:jc w:val="both"/>
        <w:textAlignment w:val="baseline"/>
        <w:rPr>
          <w:rFonts w:ascii="Arial" w:hAnsi="Arial" w:cs="Arial"/>
          <w:b w:val="0"/>
          <w:bCs w:val="0"/>
          <w:color w:val="383C45"/>
          <w:szCs w:val="24"/>
        </w:rPr>
      </w:pPr>
      <w:r>
        <w:rPr>
          <w:rStyle w:val="a4"/>
          <w:rFonts w:ascii="Arial" w:hAnsi="Arial" w:cs="Arial"/>
          <w:b/>
          <w:bCs/>
          <w:i/>
          <w:iCs/>
          <w:color w:val="383C45"/>
          <w:szCs w:val="24"/>
          <w:bdr w:val="none" w:sz="0" w:space="0" w:color="auto" w:frame="1"/>
        </w:rPr>
        <w:t>По причине чрезвычайной ситуации, сведения о доходах, об имуществе и обязательствах имущественного характера, предоставляемые судьями Арбитражного суда города Севастополя временно не подлежат опубликованию.</w:t>
      </w:r>
    </w:p>
    <w:p w:rsidR="008A2692" w:rsidRDefault="008A2692" w:rsidP="008A2692">
      <w:pPr>
        <w:shd w:val="clear" w:color="auto" w:fill="EDF2E6"/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2017:02:02 09:44:45 обновлено: 2017:06:05 11:06:03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584F"/>
    <w:rsid w:val="004E4A62"/>
    <w:rsid w:val="00553AA0"/>
    <w:rsid w:val="00595A02"/>
    <w:rsid w:val="00727EB8"/>
    <w:rsid w:val="00777841"/>
    <w:rsid w:val="00807380"/>
    <w:rsid w:val="008A269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vastopol.arbitr.ru/sites/sevastopol.arbitr.ru/files/doc/%20%D1%81%D0%B2%D0%B5%D0%B4%D0%B5%D0%BD%D0%B8%D0%B9%20%D0%BE%20%D0%B4%D0%BE%D1%85%D0%BE%D0%B4%D0%B0%D1%85%20%20%D0%93%D0%93%D0%A1%20-%20%20%D0%B7%D0%B0%202016%20%D0%B3%D0%BE%D0%B4.xls" TargetMode="External"/><Relationship Id="rId5" Type="http://schemas.openxmlformats.org/officeDocument/2006/relationships/hyperlink" Target="http://sevastopol.arbitr.ru/sites/sevastopol.arbitr.ru/files/doc/%D0%A2%D0%B0%D0%B1%D0%BB%D0%B8%D1%86%D0%B0%20%D1%81%D0%B2%D0%B5%D0%B4%D0%B5%D0%BD%D0%B8%D0%B9%20%D0%BE%20%D0%B4%D0%BE%D1%85%D0%BE%D0%B4%D0%B0%D1%85%20%D0%93%D0%93%D0%A1%20-%20%D0%B7%D0%B0%202015%20%D0%B3%D0%BE%D0%B4.xls" TargetMode="External"/><Relationship Id="rId4" Type="http://schemas.openxmlformats.org/officeDocument/2006/relationships/hyperlink" Target="http://sevastopol.arbitr.ru/sites/sevastopol.arbitr.ru/files/doc/%D1%82%D0%B0%D0%B1%D0%BB%D0%B8%D1%86%D0%B0%20%D1%81%D0%B2%D0%B5%D0%B4%D0%B5%D0%BD%D0%B8%D1%8F%20%D0%BE%20%D0%B4%D0%BE%D1%85%D0%BE%D0%B4%D0%B0%D1%85%20%D0%B2%20%D0%B8%D0%BD%D1%82%D0%B5%D1%80%D0%BD%D0%B5%D1%82%202014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2017-08-15T05:04:00Z</dcterms:modified>
</cp:coreProperties>
</file>