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9D" w:rsidRDefault="000B0D9D" w:rsidP="000B0D9D">
      <w:pPr>
        <w:pStyle w:val="1"/>
        <w:shd w:val="clear" w:color="auto" w:fill="FFFFFF"/>
        <w:spacing w:before="0"/>
        <w:jc w:val="center"/>
        <w:rPr>
          <w:rFonts w:ascii="Tahoma" w:hAnsi="Tahoma" w:cs="Tahoma"/>
          <w:b w:val="0"/>
          <w:bCs w:val="0"/>
          <w:color w:val="00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006666"/>
          <w:sz w:val="36"/>
          <w:szCs w:val="36"/>
        </w:rPr>
        <w:t>Камкин Андрей Глебович - ректор</w:t>
      </w:r>
    </w:p>
    <w:p w:rsidR="000B0D9D" w:rsidRDefault="000B0D9D" w:rsidP="000B0D9D">
      <w:pPr>
        <w:pStyle w:val="align-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 о доходах, расходах, обязательствах имущественного характера за отчетный период с 1 января 2014 года по 31 декабря 2014 года</w:t>
      </w:r>
    </w:p>
    <w:tbl>
      <w:tblPr>
        <w:tblW w:w="17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1962"/>
        <w:gridCol w:w="1463"/>
        <w:gridCol w:w="1036"/>
        <w:gridCol w:w="1601"/>
        <w:gridCol w:w="914"/>
        <w:gridCol w:w="1348"/>
        <w:gridCol w:w="959"/>
        <w:gridCol w:w="1193"/>
        <w:gridCol w:w="1348"/>
        <w:gridCol w:w="1337"/>
        <w:gridCol w:w="1683"/>
        <w:gridCol w:w="1931"/>
      </w:tblGrid>
      <w:tr w:rsidR="000B0D9D" w:rsidTr="000B0D9D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0D9D" w:rsidTr="000B0D9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B0D9D" w:rsidRDefault="000B0D9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B0D9D" w:rsidRDefault="000B0D9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B0D9D" w:rsidRDefault="000B0D9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B0D9D" w:rsidRDefault="000B0D9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B0D9D" w:rsidRDefault="000B0D9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B0D9D" w:rsidRDefault="000B0D9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B0D9D" w:rsidTr="000B0D9D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Камкин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Андрей Глебович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0B0D9D" w:rsidRDefault="000B0D9D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  <w:p w:rsidR="000B0D9D" w:rsidRDefault="000B0D9D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66,3</w:t>
            </w:r>
          </w:p>
          <w:p w:rsidR="000B0D9D" w:rsidRDefault="000B0D9D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0B0D9D" w:rsidRDefault="000B0D9D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 (жилое строение)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а/м легковой Ford Mondeo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3 237 879,7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Приобретены до 1980 года</w:t>
            </w:r>
          </w:p>
        </w:tc>
      </w:tr>
      <w:tr w:rsidR="000B0D9D" w:rsidTr="000B0D9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B0D9D" w:rsidRDefault="000B0D9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Камкина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Ольга Васильевна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Декан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Медико-биологического факультета, профессор кафедры фармакологии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2 511 024,01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Приватизирована в 2002 году</w:t>
            </w:r>
          </w:p>
        </w:tc>
      </w:tr>
      <w:tr w:rsidR="000B0D9D" w:rsidTr="000B0D9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B0D9D" w:rsidRDefault="000B0D9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Камкин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Владислав Андреевич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Ученик 3 А класса школа 323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B0D9D" w:rsidRDefault="000B0D9D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</w:tbl>
    <w:p w:rsidR="000B0D9D" w:rsidRDefault="000B0D9D" w:rsidP="00807380"/>
    <w:p w:rsidR="000B0D9D" w:rsidRDefault="000B0D9D">
      <w:pPr>
        <w:spacing w:after="0" w:line="240" w:lineRule="auto"/>
      </w:pPr>
      <w:r>
        <w:br w:type="page"/>
      </w:r>
    </w:p>
    <w:p w:rsidR="00BD1B51" w:rsidRDefault="00BD1B51" w:rsidP="00BD1B51">
      <w:pPr>
        <w:pStyle w:val="1"/>
        <w:shd w:val="clear" w:color="auto" w:fill="FFFFFF"/>
        <w:spacing w:before="0"/>
        <w:jc w:val="center"/>
        <w:rPr>
          <w:rFonts w:ascii="Tahoma" w:hAnsi="Tahoma" w:cs="Tahoma"/>
          <w:b w:val="0"/>
          <w:bCs w:val="0"/>
          <w:color w:val="00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006666"/>
          <w:sz w:val="36"/>
          <w:szCs w:val="36"/>
        </w:rPr>
        <w:lastRenderedPageBreak/>
        <w:t>Егоров Игорь Владимирович - проректор по связям c государственными структурами</w:t>
      </w:r>
    </w:p>
    <w:p w:rsidR="00BD1B51" w:rsidRDefault="00BD1B51" w:rsidP="00BD1B51">
      <w:pPr>
        <w:pStyle w:val="align-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 о доходах, расходах, обязательствах имущественного характера за отчетный период с 1 января 2014 года по 31 декабря 2014 года  </w:t>
      </w:r>
    </w:p>
    <w:tbl>
      <w:tblPr>
        <w:tblW w:w="17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"/>
        <w:gridCol w:w="1713"/>
        <w:gridCol w:w="1996"/>
        <w:gridCol w:w="848"/>
        <w:gridCol w:w="1456"/>
        <w:gridCol w:w="817"/>
        <w:gridCol w:w="1288"/>
        <w:gridCol w:w="848"/>
        <w:gridCol w:w="873"/>
        <w:gridCol w:w="1288"/>
        <w:gridCol w:w="1504"/>
        <w:gridCol w:w="1767"/>
        <w:gridCol w:w="2713"/>
      </w:tblGrid>
      <w:tr w:rsidR="00BD1B51" w:rsidTr="00BD1B5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24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1B51" w:rsidTr="00BD1B5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D1B51" w:rsidTr="00BD1B5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Егоров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Игорь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связям с государственными структурами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а/м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легковой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Mersedes Benz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GLK 220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24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2721985-83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Источником получения средств, за счет которых совершена сделка по приобретению автомобиля, является доход по основному месту работы</w:t>
            </w:r>
          </w:p>
        </w:tc>
      </w:tr>
      <w:tr w:rsidR="00BD1B51" w:rsidTr="00BD1B5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D1B51" w:rsidTr="00BD1B5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(супруга)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462268-65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</w:tbl>
    <w:p w:rsidR="00BD1B51" w:rsidRDefault="00BD1B51" w:rsidP="00807380"/>
    <w:p w:rsidR="00BD1B51" w:rsidRDefault="00BD1B51">
      <w:pPr>
        <w:spacing w:after="0" w:line="240" w:lineRule="auto"/>
      </w:pPr>
      <w:r>
        <w:br w:type="page"/>
      </w:r>
    </w:p>
    <w:p w:rsidR="00BD1B51" w:rsidRDefault="00BD1B51" w:rsidP="00BD1B51">
      <w:pPr>
        <w:pStyle w:val="1"/>
        <w:shd w:val="clear" w:color="auto" w:fill="FFFFFF"/>
        <w:spacing w:before="0"/>
        <w:jc w:val="center"/>
        <w:rPr>
          <w:rFonts w:ascii="Tahoma" w:hAnsi="Tahoma" w:cs="Tahoma"/>
          <w:b w:val="0"/>
          <w:bCs w:val="0"/>
          <w:color w:val="00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006666"/>
          <w:sz w:val="36"/>
          <w:szCs w:val="36"/>
        </w:rPr>
        <w:lastRenderedPageBreak/>
        <w:t>Казанцев Александр Владимирович</w:t>
      </w:r>
    </w:p>
    <w:p w:rsidR="00BD1B51" w:rsidRDefault="00BD1B51" w:rsidP="00BD1B51">
      <w:pPr>
        <w:pStyle w:val="align-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 о доходах, расходах, обязательствах имущественного характера за отчетный период с 1 января 2014 года по 31 декабря 2014 года</w:t>
      </w:r>
      <w:r>
        <w:rPr>
          <w:rFonts w:ascii="Tahoma" w:hAnsi="Tahoma" w:cs="Tahoma"/>
          <w:color w:val="000000"/>
          <w:sz w:val="21"/>
          <w:szCs w:val="21"/>
        </w:rPr>
        <w:t>  </w:t>
      </w:r>
    </w:p>
    <w:tbl>
      <w:tblPr>
        <w:tblW w:w="177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970"/>
        <w:gridCol w:w="1209"/>
        <w:gridCol w:w="1040"/>
        <w:gridCol w:w="1608"/>
        <w:gridCol w:w="1181"/>
        <w:gridCol w:w="1354"/>
        <w:gridCol w:w="963"/>
        <w:gridCol w:w="1198"/>
        <w:gridCol w:w="1354"/>
        <w:gridCol w:w="1342"/>
        <w:gridCol w:w="1690"/>
        <w:gridCol w:w="2239"/>
      </w:tblGrid>
      <w:tr w:rsidR="00BD1B51" w:rsidTr="00BD1B51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1B51" w:rsidTr="00BD1B5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площадь(кв. м)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D1B51" w:rsidTr="00BD1B51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Казанцев Александр Владимирович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общим вопросам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BD1B51" w:rsidRDefault="00BD1B51">
            <w:pPr>
              <w:spacing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 (жилое строение)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81,7</w:t>
            </w:r>
          </w:p>
          <w:p w:rsidR="00BD1B51" w:rsidRDefault="00BD1B51">
            <w:pPr>
              <w:spacing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BD1B51" w:rsidRDefault="00BD1B51">
            <w:pPr>
              <w:spacing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а/м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легковой «Ssangyong Actyon»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2754468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Источниками получения средств, за счет которых совершена сделка по приобретению транспортного средства, является: доход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по основному месту работы.</w:t>
            </w:r>
          </w:p>
        </w:tc>
      </w:tr>
      <w:tr w:rsidR="00BD1B51" w:rsidTr="00BD1B5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Казанцева (Шумлянцева) Татьяна Петровна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Управление социальной защиты населения района Марьино г. Москвы, ЮВАО, главный специалист, с 16.07. пенсионерка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1015887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</w:tbl>
    <w:p w:rsidR="00BD1B51" w:rsidRDefault="00BD1B51" w:rsidP="00807380"/>
    <w:p w:rsidR="00BD1B51" w:rsidRDefault="00BD1B51">
      <w:pPr>
        <w:spacing w:after="0" w:line="240" w:lineRule="auto"/>
      </w:pPr>
      <w:r>
        <w:br w:type="page"/>
      </w:r>
    </w:p>
    <w:p w:rsidR="00BD1B51" w:rsidRDefault="00BD1B51" w:rsidP="00BD1B51">
      <w:pPr>
        <w:pStyle w:val="1"/>
        <w:shd w:val="clear" w:color="auto" w:fill="FFFFFF"/>
        <w:spacing w:before="0"/>
        <w:jc w:val="center"/>
        <w:rPr>
          <w:rFonts w:ascii="Tahoma" w:hAnsi="Tahoma" w:cs="Tahoma"/>
          <w:b w:val="0"/>
          <w:bCs w:val="0"/>
          <w:color w:val="00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006666"/>
          <w:sz w:val="36"/>
          <w:szCs w:val="36"/>
        </w:rPr>
        <w:lastRenderedPageBreak/>
        <w:t>Коробко Андрей Иванович - проректор по учебной работе</w:t>
      </w:r>
    </w:p>
    <w:p w:rsidR="00BD1B51" w:rsidRDefault="00BD1B51" w:rsidP="00BD1B51">
      <w:pPr>
        <w:pStyle w:val="align-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 о доходах, расходах, обязательствах имущественного характера за отчетный период с 1 января 2014 года по 31 декабря 2014 года</w:t>
      </w:r>
    </w:p>
    <w:tbl>
      <w:tblPr>
        <w:tblW w:w="16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1888"/>
        <w:gridCol w:w="1148"/>
        <w:gridCol w:w="997"/>
        <w:gridCol w:w="1541"/>
        <w:gridCol w:w="879"/>
        <w:gridCol w:w="1297"/>
        <w:gridCol w:w="861"/>
        <w:gridCol w:w="1148"/>
        <w:gridCol w:w="1297"/>
        <w:gridCol w:w="1286"/>
        <w:gridCol w:w="1619"/>
        <w:gridCol w:w="2145"/>
      </w:tblGrid>
      <w:tr w:rsidR="00BD1B51" w:rsidTr="00BD1B51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2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1B51" w:rsidTr="00BD1B5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D1B51" w:rsidTr="00BD1B51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Коробко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Андрей Иванович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долевая, 1/2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а/м легковой Nissan  X-TRAIL</w:t>
            </w:r>
          </w:p>
          <w:p w:rsidR="00BD1B51" w:rsidRDefault="00BD1B5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а/м легковой Ford-Focus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1270000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Источниками получения средств, за счет которых 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совершена сделка по приобретению жилого помещения, являются:</w:t>
            </w:r>
          </w:p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доход от продажи квартиры супругов;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доход по основному месту работы супругов.</w:t>
            </w:r>
          </w:p>
        </w:tc>
      </w:tr>
      <w:tr w:rsidR="00BD1B51" w:rsidTr="00BD1B5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Коробко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Клара Миникамиловна - супруга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долевая, 1/2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537930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D1B51" w:rsidTr="00BD1B5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BD1B51" w:rsidRDefault="00BD1B5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1B51" w:rsidRDefault="00BD1B5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776635" w:rsidRDefault="00776635" w:rsidP="00807380"/>
    <w:p w:rsidR="00776635" w:rsidRDefault="00776635">
      <w:pPr>
        <w:spacing w:after="0" w:line="240" w:lineRule="auto"/>
      </w:pPr>
      <w:r>
        <w:br w:type="page"/>
      </w:r>
    </w:p>
    <w:p w:rsidR="00776635" w:rsidRDefault="00776635" w:rsidP="00776635">
      <w:pPr>
        <w:pStyle w:val="1"/>
        <w:shd w:val="clear" w:color="auto" w:fill="FFFFFF"/>
        <w:spacing w:before="0"/>
        <w:jc w:val="center"/>
        <w:rPr>
          <w:rFonts w:ascii="Tahoma" w:hAnsi="Tahoma" w:cs="Tahoma"/>
          <w:b w:val="0"/>
          <w:bCs w:val="0"/>
          <w:color w:val="00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006666"/>
          <w:sz w:val="36"/>
          <w:szCs w:val="36"/>
        </w:rPr>
        <w:lastRenderedPageBreak/>
        <w:t>Лозинский Илья Теодорович - проректор по экономике</w:t>
      </w:r>
    </w:p>
    <w:p w:rsidR="00776635" w:rsidRDefault="00776635" w:rsidP="00776635">
      <w:pPr>
        <w:pStyle w:val="align-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 о доходах, расходах, обязательствах имущественного характера за отчетный период с 1 января 2014 года по 31 декабря 2014 года </w:t>
      </w:r>
    </w:p>
    <w:tbl>
      <w:tblPr>
        <w:tblW w:w="172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993"/>
        <w:gridCol w:w="1200"/>
        <w:gridCol w:w="1042"/>
        <w:gridCol w:w="1610"/>
        <w:gridCol w:w="860"/>
        <w:gridCol w:w="1356"/>
        <w:gridCol w:w="900"/>
        <w:gridCol w:w="1200"/>
        <w:gridCol w:w="1356"/>
        <w:gridCol w:w="1344"/>
        <w:gridCol w:w="1692"/>
        <w:gridCol w:w="2084"/>
      </w:tblGrid>
      <w:tr w:rsidR="00776635" w:rsidTr="00776635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9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 источниках получения средств,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776635" w:rsidTr="007766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76635" w:rsidTr="00776635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Лозинский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Илья Теодорович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экономике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долевая, 1/3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а/м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Лексус ЛС460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3439213,58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Источниками получения средств, за счет которых 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совершена сделка по приобретению транспортного средства, является: кредит.</w:t>
            </w:r>
          </w:p>
        </w:tc>
      </w:tr>
      <w:tr w:rsidR="00776635" w:rsidTr="007766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Лозинская Мария Сергеевна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дизайнер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долевая, 1/4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147263.00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776635" w:rsidTr="007766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</w:tbl>
    <w:p w:rsidR="00776635" w:rsidRDefault="00776635" w:rsidP="00807380"/>
    <w:p w:rsidR="00776635" w:rsidRDefault="00776635">
      <w:pPr>
        <w:spacing w:after="0" w:line="240" w:lineRule="auto"/>
      </w:pPr>
      <w:r>
        <w:br w:type="page"/>
      </w:r>
    </w:p>
    <w:p w:rsidR="00776635" w:rsidRDefault="00776635" w:rsidP="00776635">
      <w:pPr>
        <w:pStyle w:val="1"/>
        <w:shd w:val="clear" w:color="auto" w:fill="FFFFFF"/>
        <w:spacing w:before="0"/>
        <w:jc w:val="center"/>
        <w:rPr>
          <w:rFonts w:ascii="Tahoma" w:hAnsi="Tahoma" w:cs="Tahoma"/>
          <w:b w:val="0"/>
          <w:bCs w:val="0"/>
          <w:color w:val="00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006666"/>
          <w:sz w:val="36"/>
          <w:szCs w:val="36"/>
        </w:rPr>
        <w:lastRenderedPageBreak/>
        <w:t>Лукьянов Сергей Анатольевич - проректор по критическим биомедицинским технологиям, и.о. ректора</w:t>
      </w:r>
    </w:p>
    <w:p w:rsidR="00776635" w:rsidRDefault="00776635" w:rsidP="00776635">
      <w:pPr>
        <w:pStyle w:val="align-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 о доходах, расходах, обязательствах имущественного характера за отчетный период с 1 января 2014 года по 31 декабря 2014 года</w:t>
      </w:r>
    </w:p>
    <w:tbl>
      <w:tblPr>
        <w:tblW w:w="178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"/>
        <w:gridCol w:w="2021"/>
        <w:gridCol w:w="1217"/>
        <w:gridCol w:w="1062"/>
        <w:gridCol w:w="1633"/>
        <w:gridCol w:w="872"/>
        <w:gridCol w:w="1375"/>
        <w:gridCol w:w="1076"/>
        <w:gridCol w:w="1217"/>
        <w:gridCol w:w="1375"/>
        <w:gridCol w:w="1363"/>
        <w:gridCol w:w="1716"/>
        <w:gridCol w:w="2393"/>
      </w:tblGrid>
      <w:tr w:rsidR="00776635" w:rsidTr="00776635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2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источниках получения средств,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776635" w:rsidTr="007766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76635" w:rsidTr="00776635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Лукьянов Сергей Анатольевич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 (жилое строение)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136,3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122,1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земельный участок под ИЖС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65,1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132,9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а/м легковой Нисан Х-Trail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а/м легковой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Хундай Соларис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3833244,08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Источниками получения средств, за счет которых совершена сделка по приобретению квартиры (53,7 кв м) являются: 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семейные накопления;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ипотечный кредит.</w:t>
            </w:r>
          </w:p>
        </w:tc>
      </w:tr>
      <w:tr w:rsidR="00776635" w:rsidTr="007766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под ИЖС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(дачный)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(1/4)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690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667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119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132,9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 (жилое строение)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136,3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776635" w:rsidRDefault="0077663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а/м легковой Нисан Note 1.6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а/м легковой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ВАЗ 2101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а/м легковой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Нисан X-Trail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2624617,88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Источниками получения средств, за счет которых        совершена сделка по приобретению автомобиля является совокупный доход супруги и кредит на приобретение автомобиля</w:t>
            </w:r>
          </w:p>
        </w:tc>
      </w:tr>
      <w:tr w:rsidR="00776635" w:rsidTr="007766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76635" w:rsidRDefault="00776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Жилой дом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600,0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136,3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122,1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65,1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132,9</w:t>
            </w:r>
          </w:p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br/>
              <w:t>690,0 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76635" w:rsidRDefault="0077663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</w:tbl>
    <w:p w:rsidR="0097184D" w:rsidRDefault="0097184D" w:rsidP="00807380"/>
    <w:p w:rsidR="006B1CE4" w:rsidRDefault="006B1CE4" w:rsidP="006B1CE4">
      <w:pPr>
        <w:pStyle w:val="1"/>
        <w:shd w:val="clear" w:color="auto" w:fill="FFFFFF"/>
        <w:spacing w:before="0"/>
        <w:jc w:val="center"/>
        <w:rPr>
          <w:rFonts w:ascii="Tahoma" w:hAnsi="Tahoma" w:cs="Tahoma"/>
          <w:b w:val="0"/>
          <w:bCs w:val="0"/>
          <w:color w:val="00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006666"/>
          <w:sz w:val="36"/>
          <w:szCs w:val="36"/>
        </w:rPr>
        <w:t>Никитина Лиляна Олеговна - проректор по постдипломному и дополнительному образованию</w:t>
      </w:r>
    </w:p>
    <w:p w:rsidR="006B1CE4" w:rsidRDefault="006B1CE4" w:rsidP="006B1CE4">
      <w:pPr>
        <w:pStyle w:val="align-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 о доходах, расходах, обязательствах имущественного характера за отчетный период с 1 января 2014 года по 31 декабря 2014 года  </w:t>
      </w:r>
    </w:p>
    <w:tbl>
      <w:tblPr>
        <w:tblW w:w="163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"/>
        <w:gridCol w:w="1904"/>
        <w:gridCol w:w="1158"/>
        <w:gridCol w:w="1005"/>
        <w:gridCol w:w="1554"/>
        <w:gridCol w:w="887"/>
        <w:gridCol w:w="1308"/>
        <w:gridCol w:w="868"/>
        <w:gridCol w:w="1005"/>
        <w:gridCol w:w="1308"/>
        <w:gridCol w:w="1297"/>
        <w:gridCol w:w="1633"/>
        <w:gridCol w:w="1874"/>
      </w:tblGrid>
      <w:tr w:rsidR="006B1CE4" w:rsidTr="006B1CE4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Фамилия</w:t>
            </w:r>
          </w:p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1CE4" w:rsidTr="006B1CE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B1CE4" w:rsidRDefault="006B1CE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B1CE4" w:rsidRDefault="006B1CE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B1CE4" w:rsidRDefault="006B1CE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B1CE4" w:rsidRDefault="006B1CE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B1CE4" w:rsidRDefault="006B1CE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B1CE4" w:rsidRDefault="006B1CE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B1CE4" w:rsidTr="006B1CE4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  <w:p w:rsidR="006B1CE4" w:rsidRDefault="006B1CE4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Никитина Лиляна Олеговна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Дача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Совместная с 1997 г.  1/2</w:t>
            </w:r>
          </w:p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Совместная с 2006 г.  1/2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74,5</w:t>
            </w:r>
          </w:p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147,0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БМW Х3 (2010 г.в.)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2 081 719,44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B1CE4" w:rsidTr="006B1CE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B1CE4" w:rsidRDefault="006B1CE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Хонда аккорд (2008 г.в.)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2 846 379,1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1CE4" w:rsidRDefault="006B1CE4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Субсидия на приобретение квартиры</w:t>
            </w:r>
          </w:p>
        </w:tc>
      </w:tr>
    </w:tbl>
    <w:p w:rsidR="006B1CE4" w:rsidRDefault="006B1CE4" w:rsidP="00807380"/>
    <w:p w:rsidR="006B1CE4" w:rsidRDefault="006B1CE4">
      <w:pPr>
        <w:spacing w:after="0" w:line="240" w:lineRule="auto"/>
      </w:pPr>
      <w:r>
        <w:br w:type="page"/>
      </w:r>
    </w:p>
    <w:p w:rsidR="008B2CB9" w:rsidRDefault="008B2CB9" w:rsidP="008B2CB9">
      <w:pPr>
        <w:pStyle w:val="1"/>
        <w:shd w:val="clear" w:color="auto" w:fill="FFFFFF"/>
        <w:spacing w:before="0"/>
        <w:jc w:val="center"/>
        <w:rPr>
          <w:rFonts w:ascii="Tahoma" w:hAnsi="Tahoma" w:cs="Tahoma"/>
          <w:b w:val="0"/>
          <w:bCs w:val="0"/>
          <w:color w:val="00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006666"/>
          <w:sz w:val="36"/>
          <w:szCs w:val="36"/>
        </w:rPr>
        <w:lastRenderedPageBreak/>
        <w:t>Порядин Геннадий Васильевич - проректор по учебной работе</w:t>
      </w:r>
    </w:p>
    <w:p w:rsidR="008B2CB9" w:rsidRDefault="008B2CB9" w:rsidP="008B2CB9">
      <w:pPr>
        <w:pStyle w:val="align-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 о доходах, расходах, обязательствах имущественного характер за отчетный период с 1 января 2014 года по 31 декабря 2014 года</w:t>
      </w:r>
    </w:p>
    <w:tbl>
      <w:tblPr>
        <w:tblW w:w="177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"/>
        <w:gridCol w:w="2006"/>
        <w:gridCol w:w="1417"/>
        <w:gridCol w:w="1048"/>
        <w:gridCol w:w="1620"/>
        <w:gridCol w:w="865"/>
        <w:gridCol w:w="1364"/>
        <w:gridCol w:w="970"/>
        <w:gridCol w:w="1207"/>
        <w:gridCol w:w="1364"/>
        <w:gridCol w:w="1352"/>
        <w:gridCol w:w="1703"/>
        <w:gridCol w:w="2256"/>
      </w:tblGrid>
      <w:tr w:rsidR="008B2CB9" w:rsidTr="008B2CB9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2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 источниках получения средств,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2CB9" w:rsidTr="008B2CB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B2CB9" w:rsidTr="008B2CB9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Порядин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Геннадий Васильевич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1/2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с Порядиной Г.И.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53,3</w:t>
            </w:r>
          </w:p>
          <w:p w:rsidR="008B2CB9" w:rsidRDefault="008B2CB9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 (жилое строение)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а/м</w:t>
            </w:r>
          </w:p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легковой Мерседес бенц С180 (2013 г.в.)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3047732,34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свидетельство о собственности на жилище № 0493659 от 22.05.1992г.</w:t>
            </w:r>
          </w:p>
        </w:tc>
      </w:tr>
      <w:tr w:rsidR="008B2CB9" w:rsidTr="008B2CB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Порядина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Галина Игоревна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ст. преподаватель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долевая, 1/2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835360,72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свидетельство о собственности на жилище № 0493659 от 22.05.1992г.</w:t>
            </w:r>
          </w:p>
        </w:tc>
      </w:tr>
      <w:tr w:rsidR="008B2CB9" w:rsidTr="008B2CB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</w:tbl>
    <w:p w:rsidR="008B2CB9" w:rsidRDefault="008B2CB9" w:rsidP="00807380"/>
    <w:p w:rsidR="008B2CB9" w:rsidRDefault="008B2CB9">
      <w:pPr>
        <w:spacing w:after="0" w:line="240" w:lineRule="auto"/>
      </w:pPr>
      <w:r>
        <w:br w:type="page"/>
      </w:r>
    </w:p>
    <w:p w:rsidR="008B2CB9" w:rsidRDefault="008B2CB9" w:rsidP="008B2CB9">
      <w:pPr>
        <w:pStyle w:val="1"/>
        <w:shd w:val="clear" w:color="auto" w:fill="FFFFFF"/>
        <w:spacing w:before="0"/>
        <w:jc w:val="center"/>
        <w:rPr>
          <w:rFonts w:ascii="Tahoma" w:hAnsi="Tahoma" w:cs="Tahoma"/>
          <w:b w:val="0"/>
          <w:bCs w:val="0"/>
          <w:color w:val="00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006666"/>
          <w:sz w:val="36"/>
          <w:szCs w:val="36"/>
        </w:rPr>
        <w:lastRenderedPageBreak/>
        <w:t>Сахратуллин Наиль Римович - проректор по безопасности</w:t>
      </w:r>
    </w:p>
    <w:p w:rsidR="008B2CB9" w:rsidRDefault="008B2CB9" w:rsidP="008B2CB9">
      <w:pPr>
        <w:pStyle w:val="align-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 о доходах, расходах, обязательствах имущественного характера за отчетный период с 1 января 2014 года по 31 декабря 2014 года  </w:t>
      </w:r>
    </w:p>
    <w:tbl>
      <w:tblPr>
        <w:tblW w:w="16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1875"/>
        <w:gridCol w:w="1211"/>
        <w:gridCol w:w="990"/>
        <w:gridCol w:w="1530"/>
        <w:gridCol w:w="873"/>
        <w:gridCol w:w="1288"/>
        <w:gridCol w:w="855"/>
        <w:gridCol w:w="1140"/>
        <w:gridCol w:w="1288"/>
        <w:gridCol w:w="1277"/>
        <w:gridCol w:w="1608"/>
        <w:gridCol w:w="2130"/>
      </w:tblGrid>
      <w:tr w:rsidR="008B2CB9" w:rsidTr="008B2CB9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2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2CB9" w:rsidTr="008B2CB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B2CB9" w:rsidTr="008B2CB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Сахратуллин Наиль Римович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безопасности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2366388,89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</w:tbl>
    <w:p w:rsidR="008B2CB9" w:rsidRDefault="008B2CB9" w:rsidP="00807380"/>
    <w:p w:rsidR="008B2CB9" w:rsidRDefault="008B2CB9">
      <w:pPr>
        <w:spacing w:after="0" w:line="240" w:lineRule="auto"/>
      </w:pPr>
      <w:r>
        <w:br w:type="page"/>
      </w:r>
    </w:p>
    <w:p w:rsidR="008B2CB9" w:rsidRDefault="008B2CB9" w:rsidP="008B2CB9">
      <w:pPr>
        <w:pStyle w:val="1"/>
        <w:shd w:val="clear" w:color="auto" w:fill="FFFFFF"/>
        <w:spacing w:before="0"/>
        <w:jc w:val="center"/>
        <w:rPr>
          <w:rFonts w:ascii="Tahoma" w:hAnsi="Tahoma" w:cs="Tahoma"/>
          <w:b w:val="0"/>
          <w:bCs w:val="0"/>
          <w:color w:val="00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006666"/>
          <w:sz w:val="36"/>
          <w:szCs w:val="36"/>
        </w:rPr>
        <w:lastRenderedPageBreak/>
        <w:t>Тахчиди Христо Периклович - проректор по лечебной работе</w:t>
      </w:r>
    </w:p>
    <w:p w:rsidR="008B2CB9" w:rsidRDefault="008B2CB9" w:rsidP="008B2CB9">
      <w:pPr>
        <w:pStyle w:val="align-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 о доходах, расходах, обязательствах имущественного характера за отчетный период с 1 января 2014 года по 31 декабря 2014 года </w:t>
      </w:r>
    </w:p>
    <w:tbl>
      <w:tblPr>
        <w:tblW w:w="16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"/>
        <w:gridCol w:w="1905"/>
        <w:gridCol w:w="1158"/>
        <w:gridCol w:w="1006"/>
        <w:gridCol w:w="1555"/>
        <w:gridCol w:w="887"/>
        <w:gridCol w:w="1309"/>
        <w:gridCol w:w="869"/>
        <w:gridCol w:w="1158"/>
        <w:gridCol w:w="1309"/>
        <w:gridCol w:w="1298"/>
        <w:gridCol w:w="1634"/>
        <w:gridCol w:w="2164"/>
      </w:tblGrid>
      <w:tr w:rsidR="008B2CB9" w:rsidTr="008B2CB9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2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 источниках получения средств,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B2CB9" w:rsidTr="008B2CB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B2CB9" w:rsidTr="008B2CB9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Тахчиди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Христо Периклович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лечебной работе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134,2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4 043 248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8B2CB9" w:rsidTr="008B2CB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Тахчиди Василиса Константиновна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93 602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8B2CB9" w:rsidTr="008B2CB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</w:tbl>
    <w:p w:rsidR="008B2CB9" w:rsidRDefault="008B2CB9" w:rsidP="00807380"/>
    <w:p w:rsidR="008B2CB9" w:rsidRDefault="008B2CB9">
      <w:pPr>
        <w:spacing w:after="0" w:line="240" w:lineRule="auto"/>
      </w:pPr>
      <w:r>
        <w:br w:type="page"/>
      </w:r>
    </w:p>
    <w:p w:rsidR="008B2CB9" w:rsidRDefault="008B2CB9" w:rsidP="008B2CB9">
      <w:pPr>
        <w:pStyle w:val="1"/>
        <w:shd w:val="clear" w:color="auto" w:fill="FFFFFF"/>
        <w:spacing w:before="0"/>
        <w:jc w:val="center"/>
        <w:rPr>
          <w:rFonts w:ascii="Tahoma" w:hAnsi="Tahoma" w:cs="Tahoma"/>
          <w:b w:val="0"/>
          <w:bCs w:val="0"/>
          <w:color w:val="00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006666"/>
          <w:sz w:val="36"/>
          <w:szCs w:val="36"/>
        </w:rPr>
        <w:lastRenderedPageBreak/>
        <w:t>Троянов Константин Викторович - проректор по воспитательной работе</w:t>
      </w:r>
    </w:p>
    <w:p w:rsidR="008B2CB9" w:rsidRDefault="008B2CB9" w:rsidP="008B2CB9">
      <w:pPr>
        <w:pStyle w:val="align-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 о доходах, расходах, обязательствах имущественного характера за отчетный период с 1 января 2014 года по 31 декабря 2014 года</w:t>
      </w:r>
    </w:p>
    <w:tbl>
      <w:tblPr>
        <w:tblW w:w="185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"/>
        <w:gridCol w:w="2072"/>
        <w:gridCol w:w="1548"/>
        <w:gridCol w:w="1083"/>
        <w:gridCol w:w="1673"/>
        <w:gridCol w:w="955"/>
        <w:gridCol w:w="1408"/>
        <w:gridCol w:w="1102"/>
        <w:gridCol w:w="1247"/>
        <w:gridCol w:w="1408"/>
        <w:gridCol w:w="1396"/>
        <w:gridCol w:w="1758"/>
        <w:gridCol w:w="2329"/>
      </w:tblGrid>
      <w:tr w:rsidR="008B2CB9" w:rsidTr="008B2CB9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Фамилия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2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2CB9" w:rsidTr="008B2CB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B2CB9" w:rsidTr="008B2CB9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Троянов 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Константин Викторович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воспитательной работе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1/4 доля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63,40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а/м легковой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SUZUKI GRAND VITARA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2247903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000000"/>
                <w:sz w:val="18"/>
                <w:szCs w:val="18"/>
              </w:rPr>
              <w:t>Источниками получения средств, за счет которых совершена сделка по приобретению жилого помещения 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по социальной ипотеке. Договор дарения земельного участка.</w:t>
            </w:r>
          </w:p>
        </w:tc>
      </w:tr>
      <w:tr w:rsidR="008B2CB9" w:rsidTr="008B2CB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Ян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Ирина Эдуардовна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Помощник руководителя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195451,71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8B2CB9" w:rsidTr="008B2CB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Троянова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Валерия Константиновна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1/2 доля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63,40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8B2CB9" w:rsidTr="008B2CB9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Троянов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Андрей Константинович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1/4 доля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63,40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</w:tbl>
    <w:p w:rsidR="008B2CB9" w:rsidRDefault="008B2CB9" w:rsidP="00807380"/>
    <w:p w:rsidR="008B2CB9" w:rsidRDefault="008B2CB9">
      <w:pPr>
        <w:spacing w:after="0" w:line="240" w:lineRule="auto"/>
      </w:pPr>
      <w:r>
        <w:br w:type="page"/>
      </w:r>
    </w:p>
    <w:p w:rsidR="008B2CB9" w:rsidRDefault="008B2CB9" w:rsidP="008B2CB9">
      <w:pPr>
        <w:pStyle w:val="1"/>
        <w:shd w:val="clear" w:color="auto" w:fill="FFFFFF"/>
        <w:spacing w:before="0"/>
        <w:jc w:val="center"/>
        <w:rPr>
          <w:rFonts w:ascii="Tahoma" w:hAnsi="Tahoma" w:cs="Tahoma"/>
          <w:b w:val="0"/>
          <w:bCs w:val="0"/>
          <w:color w:val="00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006666"/>
          <w:sz w:val="36"/>
          <w:szCs w:val="36"/>
        </w:rPr>
        <w:lastRenderedPageBreak/>
        <w:t>Шульгина Надежда Алексеевна - главный бухгалтер</w:t>
      </w:r>
    </w:p>
    <w:p w:rsidR="008B2CB9" w:rsidRDefault="008B2CB9" w:rsidP="008B2CB9">
      <w:pPr>
        <w:pStyle w:val="align-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 о доходах, расходах, обязательствах имущественного характера за отчетный период с 1 января 2014 года по 31 декабря 2014 года  </w:t>
      </w:r>
    </w:p>
    <w:tbl>
      <w:tblPr>
        <w:tblW w:w="18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"/>
        <w:gridCol w:w="2013"/>
        <w:gridCol w:w="1211"/>
        <w:gridCol w:w="1052"/>
        <w:gridCol w:w="1626"/>
        <w:gridCol w:w="868"/>
        <w:gridCol w:w="1369"/>
        <w:gridCol w:w="1483"/>
        <w:gridCol w:w="1211"/>
        <w:gridCol w:w="1369"/>
        <w:gridCol w:w="1357"/>
        <w:gridCol w:w="1709"/>
        <w:gridCol w:w="2263"/>
      </w:tblGrid>
      <w:tr w:rsidR="008B2CB9" w:rsidTr="008B2CB9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2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2CB9" w:rsidTr="008B2CB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объекта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(кв. м)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B2CB9" w:rsidTr="008B2CB9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Шульгина Надежда Алексеевна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2236359,65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B2CB9" w:rsidTr="008B2CB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 -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Шульгин Игорь Сергеевич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а/м легковой Ford Focus (2008 г.в.)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901933,21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доход по основному месту работы супруга</w:t>
            </w:r>
          </w:p>
        </w:tc>
      </w:tr>
      <w:tr w:rsidR="008B2CB9" w:rsidTr="008B2CB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8B2CB9" w:rsidRDefault="008B2CB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 -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Шульгин Никита Игоревич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2CB9" w:rsidRDefault="008B2CB9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</w:tbl>
    <w:p w:rsidR="006B1CE4" w:rsidRPr="00807380" w:rsidRDefault="006B1CE4" w:rsidP="00807380"/>
    <w:sectPr w:rsidR="006B1CE4" w:rsidRPr="00807380" w:rsidSect="00A265E2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6487"/>
    <w:rsid w:val="0004302E"/>
    <w:rsid w:val="000B0D9D"/>
    <w:rsid w:val="0025133F"/>
    <w:rsid w:val="0033018F"/>
    <w:rsid w:val="003D090D"/>
    <w:rsid w:val="004E4A62"/>
    <w:rsid w:val="00553AA0"/>
    <w:rsid w:val="00595A02"/>
    <w:rsid w:val="006B1CE4"/>
    <w:rsid w:val="00776635"/>
    <w:rsid w:val="00777841"/>
    <w:rsid w:val="00807380"/>
    <w:rsid w:val="008B2CB9"/>
    <w:rsid w:val="008C09C5"/>
    <w:rsid w:val="0097184D"/>
    <w:rsid w:val="00A265E2"/>
    <w:rsid w:val="00BD1B5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B0D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0D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lign-center">
    <w:name w:val="align-center"/>
    <w:basedOn w:val="a"/>
    <w:rsid w:val="000B0D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ign-left">
    <w:name w:val="align-left"/>
    <w:basedOn w:val="a"/>
    <w:rsid w:val="000B0D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2017-08-07T11:15:00Z</dcterms:modified>
</cp:coreProperties>
</file>