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56" w:rsidRDefault="002C3656" w:rsidP="002C3656">
      <w:pPr>
        <w:ind w:left="720"/>
        <w:rPr>
          <w:rFonts w:ascii="Trebuchet MS" w:hAnsi="Trebuchet MS"/>
          <w:color w:val="333333"/>
          <w:sz w:val="19"/>
          <w:szCs w:val="19"/>
        </w:rPr>
      </w:pPr>
      <w:r>
        <w:rPr>
          <w:rFonts w:ascii="Trebuchet MS" w:hAnsi="Trebuchet MS"/>
          <w:color w:val="333333"/>
          <w:sz w:val="19"/>
          <w:szCs w:val="19"/>
        </w:rPr>
        <w:t>Опубликовано 06.05.2016 17:55</w:t>
      </w:r>
    </w:p>
    <w:p w:rsidR="002C3656" w:rsidRDefault="002C3656" w:rsidP="002C3656">
      <w:pPr>
        <w:ind w:left="720"/>
        <w:rPr>
          <w:rFonts w:ascii="Trebuchet MS" w:hAnsi="Trebuchet MS"/>
          <w:color w:val="333333"/>
          <w:sz w:val="19"/>
          <w:szCs w:val="19"/>
        </w:rPr>
      </w:pPr>
      <w:r>
        <w:rPr>
          <w:rFonts w:ascii="Trebuchet MS" w:hAnsi="Trebuchet MS"/>
          <w:color w:val="333333"/>
          <w:sz w:val="19"/>
          <w:szCs w:val="19"/>
        </w:rPr>
        <w:t>Просмотров: 238</w:t>
      </w:r>
    </w:p>
    <w:p w:rsidR="002C3656" w:rsidRDefault="002C3656" w:rsidP="002C3656">
      <w:pPr>
        <w:pStyle w:val="a3"/>
        <w:spacing w:before="0" w:beforeAutospacing="0" w:after="75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Сведения</w:t>
      </w:r>
      <w:r>
        <w:rPr>
          <w:rFonts w:ascii="Trebuchet MS" w:hAnsi="Trebuchet MS"/>
          <w:b/>
          <w:bCs/>
          <w:color w:val="333333"/>
          <w:sz w:val="21"/>
          <w:szCs w:val="21"/>
        </w:rPr>
        <w:br/>
      </w:r>
      <w:r>
        <w:rPr>
          <w:rStyle w:val="a4"/>
          <w:rFonts w:ascii="Trebuchet MS" w:hAnsi="Trebuchet MS"/>
          <w:color w:val="333333"/>
          <w:sz w:val="21"/>
          <w:szCs w:val="21"/>
        </w:rPr>
        <w:t>о доходах, расходах, об имуществе и обязательствах имущественного характера лиц,</w:t>
      </w:r>
    </w:p>
    <w:p w:rsidR="002C3656" w:rsidRDefault="002C3656" w:rsidP="002C3656">
      <w:pPr>
        <w:pStyle w:val="a3"/>
        <w:spacing w:before="0" w:beforeAutospacing="0" w:after="75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замещающих должности муниципальной службы Чеченской Республики</w:t>
      </w:r>
    </w:p>
    <w:p w:rsidR="002C3656" w:rsidRDefault="002C3656" w:rsidP="002C3656">
      <w:pPr>
        <w:pStyle w:val="a3"/>
        <w:spacing w:before="0" w:beforeAutospacing="0" w:after="75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</w:t>
      </w:r>
    </w:p>
    <w:tbl>
      <w:tblPr>
        <w:tblW w:w="15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30"/>
        <w:gridCol w:w="1953"/>
        <w:gridCol w:w="1408"/>
        <w:gridCol w:w="1024"/>
        <w:gridCol w:w="1509"/>
        <w:gridCol w:w="800"/>
        <w:gridCol w:w="1311"/>
        <w:gridCol w:w="852"/>
        <w:gridCol w:w="800"/>
        <w:gridCol w:w="1311"/>
        <w:gridCol w:w="1300"/>
        <w:gridCol w:w="945"/>
        <w:gridCol w:w="706"/>
        <w:gridCol w:w="1465"/>
      </w:tblGrid>
      <w:tr w:rsidR="002C3656" w:rsidTr="002C3656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в</w:t>
            </w:r>
          </w:p>
        </w:tc>
        <w:tc>
          <w:tcPr>
            <w:tcW w:w="122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администрации Шатойского муниципального района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, членов их семей</w:t>
            </w:r>
          </w:p>
        </w:tc>
      </w:tr>
      <w:tr w:rsidR="002C3656" w:rsidTr="002C3656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</w:tr>
      <w:tr w:rsidR="002C3656" w:rsidTr="002C3656">
        <w:trPr>
          <w:tblCellSpacing w:w="0" w:type="dxa"/>
        </w:trPr>
        <w:tc>
          <w:tcPr>
            <w:tcW w:w="1515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за период с 1 января 2015 года по 31 декабря 20 15 года</w:t>
            </w:r>
          </w:p>
        </w:tc>
      </w:tr>
      <w:tr w:rsidR="002C3656" w:rsidTr="002C3656">
        <w:trPr>
          <w:tblCellSpacing w:w="0" w:type="dxa"/>
        </w:trPr>
        <w:tc>
          <w:tcPr>
            <w:tcW w:w="1515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N п/п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Декларированный годовой доход *(1) (руб.)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C3656" w:rsidTr="002C3656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656" w:rsidRDefault="002C3656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Чабагаев Ш.Ш.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Глава администрации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Земельный участок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Долевая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Индивидуальная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1 315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613 237,00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2.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Демильханова Х.Х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Заместитель главы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Toyota corolla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420 952, 20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3.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Басханов М.М.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Заместитель </w:t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главы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LADA Priora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357 296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4..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Осмаев С.Д.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Заместитель главы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900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387 570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Супруга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Осмаева М.А.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127 750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Осмаев А.С.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Осмаев Р.С.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Осмаев А.С.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5.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Шамаева Д.В.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Помощник главы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68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326 751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6.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Амриева Ж.М.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433 126, 00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Абдурзакова Т.С.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7.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Закаева М.А.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494 351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8.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Джангириева Х.М.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227 368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9.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Баканаев М.А.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LADA Priora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292 130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Супруга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Мусаева М.С.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Баканаева Е.М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Баканаев Ч.М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  <w:tr w:rsidR="002C3656" w:rsidTr="002C3656">
        <w:trPr>
          <w:tblCellSpacing w:w="0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Баканаева Х.М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656" w:rsidRDefault="002C3656">
            <w:pPr>
              <w:pStyle w:val="a3"/>
              <w:spacing w:before="0" w:beforeAutospacing="0" w:after="75" w:afterAutospacing="0" w:line="312" w:lineRule="atLeast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2C3656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49B4"/>
    <w:multiLevelType w:val="multilevel"/>
    <w:tmpl w:val="8F5A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3656"/>
    <w:rsid w:val="0033018F"/>
    <w:rsid w:val="003D090D"/>
    <w:rsid w:val="0045675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35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2017-07-31T14:00:00Z</dcterms:modified>
</cp:coreProperties>
</file>