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Главы муниципального образования город Пыть-Ях (руководитель администрации города Пыть-Яха)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22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513"/>
        <w:gridCol w:w="2120"/>
        <w:gridCol w:w="1689"/>
        <w:gridCol w:w="1136"/>
        <w:gridCol w:w="1662"/>
        <w:gridCol w:w="1650"/>
        <w:gridCol w:w="1689"/>
        <w:gridCol w:w="1136"/>
        <w:gridCol w:w="1662"/>
        <w:gridCol w:w="1747"/>
      </w:tblGrid>
      <w:tr w:rsidR="007C4B15" w:rsidRPr="007C4B15" w:rsidTr="007C4B15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48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25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Ковалевский Олег Леонидович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4 244 889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(в том числе: компенсация за ЖКУ - 25 468 руб.;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доход по предыдущему месту работы МКУ Дума г.Пыть-Яха -3 624 852 руб.;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пенсия (ЕДВ) - 31 487 руб.)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94,6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95,5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64,2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785 790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1610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95,5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2/4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72,8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председателя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42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02"/>
        <w:gridCol w:w="2138"/>
        <w:gridCol w:w="1702"/>
        <w:gridCol w:w="1143"/>
        <w:gridCol w:w="1675"/>
        <w:gridCol w:w="1663"/>
        <w:gridCol w:w="1702"/>
        <w:gridCol w:w="1143"/>
        <w:gridCol w:w="1675"/>
        <w:gridCol w:w="1761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0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Шевченко Олег Викторович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1 121 025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½ доли квартиры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универсал Ниссан Murano SE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1 094 554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заместителя председателя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tbl>
      <w:tblPr>
        <w:tblW w:w="1557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rPr>
          <w:trHeight w:val="1470"/>
        </w:trPr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Бятиков Алексей Александрович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9 818 358,31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(в том числе: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продажа автомобиля - 1 201 000 руб.;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продажа земельного участка с жилым домом- 6 200 000 руб.; доход полученный в МБУ ДО «СДЮСШОР»- 1 650 701,01 руб.)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NISSAN QASHQAI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rPr>
          <w:trHeight w:val="7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TOYOTA CAMRY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rPr>
          <w:trHeight w:val="7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972 066,6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4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6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Авдеенко Дмитрий Анатольевич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2 001 915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автомобиль легковой ТОЙОТА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CAMRY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42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Андриянова Юлия Александровна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714 009,19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Лексус NX 200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1 211 946,43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7/26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3/13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4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6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совершены сделки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Вид объектов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 xml:space="preserve">Площадь (кв.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Страна расположен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 xml:space="preserve">объектов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 xml:space="preserve">Площадь (кв.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Страна расположен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Антоненко Роман Валерьевич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1 925 152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хетчбек RENAULT SANDERO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tbl>
      <w:tblPr>
        <w:tblW w:w="1557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Водотыко Елена Николаевна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883 841,98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163 200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9 916,88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28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0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Гладкова Марина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Павловна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2 226 191,63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сделки не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совершались</w:t>
            </w: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1 778 839,37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Тойота Сarina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53 092,22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31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9"/>
        <w:gridCol w:w="2004"/>
        <w:gridCol w:w="1649"/>
        <w:gridCol w:w="1082"/>
        <w:gridCol w:w="1575"/>
        <w:gridCol w:w="1564"/>
        <w:gridCol w:w="1600"/>
        <w:gridCol w:w="1082"/>
        <w:gridCol w:w="1575"/>
        <w:gridCol w:w="1654"/>
      </w:tblGrid>
      <w:tr w:rsidR="007C4B15" w:rsidRPr="007C4B15" w:rsidTr="007C4B15"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6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Данилов Константин Евгеньевич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1 211 575,06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885 999,75</w:t>
            </w:r>
          </w:p>
        </w:tc>
        <w:tc>
          <w:tcPr>
            <w:tcW w:w="17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ДЭУ Nexia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7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43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25"/>
        <w:gridCol w:w="1918"/>
        <w:gridCol w:w="1534"/>
        <w:gridCol w:w="1042"/>
        <w:gridCol w:w="1510"/>
        <w:gridCol w:w="2203"/>
        <w:gridCol w:w="1534"/>
        <w:gridCol w:w="1042"/>
        <w:gridCol w:w="1510"/>
        <w:gridCol w:w="1586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Декларированный годовой доход за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53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которых совершены сделки (совершена сделка)</w:t>
            </w:r>
          </w:p>
        </w:tc>
        <w:tc>
          <w:tcPr>
            <w:tcW w:w="36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Дмитренко Андрей Петрович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9 825 453,42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1 167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Мицубиси L200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126,7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Фиат DOBLO CARGO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68,6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CADILLAC ESCALADE K2XX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арочный склад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444,9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Фольцваген Туарег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грузовой Фольцваген 2EKZ CRAFTER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1432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грузовой Мерседес спринтер 515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515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Мототранспортное средство Снегоход POLARIS WIDETRAK LX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Мототранспортное средство Снегоход POLARIS 600 RMK 155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Мототранспортное средство Снегоход SKI-DOO Summit X 154 800R ETEC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Мототранспортное средство Снегоболотоход CF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MOTO TERRALANDER 800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Сельскохозяйственная техника Погрузчик XCMG LW300FN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Водный транспорт Гидроцикл SEA-DOO/BRP RXP-X255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Иные транспортные средства 829450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Иные транспортные средства 821303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Иные транспортные средства МЗСА817732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Иные транспортные средства ЛАВ81012А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3 972 442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½ доли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126,7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val="en-US"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легковой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val="en-US" w:eastAsia="ru-RU"/>
              </w:rPr>
              <w:t xml:space="preserve"> LAND ROVER RANGE ROVER EVOQUE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сделки не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совершались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126,7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57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32"/>
        <w:gridCol w:w="2133"/>
        <w:gridCol w:w="1699"/>
        <w:gridCol w:w="1141"/>
        <w:gridCol w:w="1671"/>
        <w:gridCol w:w="1660"/>
        <w:gridCol w:w="1699"/>
        <w:gridCol w:w="1141"/>
        <w:gridCol w:w="1671"/>
        <w:gridCol w:w="1757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3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Зайцев Сергей Николаевич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2 372 803,78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TOYOTA CAMRY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334 997,48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ЛАДА217230 LADA PRIORA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1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6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5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Матрухин Михаил Юрьевич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743 598,32</w:t>
            </w:r>
          </w:p>
        </w:tc>
        <w:tc>
          <w:tcPr>
            <w:tcW w:w="17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Хендай IX 35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713 893,84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1/6 доли квартиры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7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1/3 доли квартиры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7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590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43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88"/>
        <w:gridCol w:w="2125"/>
        <w:gridCol w:w="1692"/>
        <w:gridCol w:w="1137"/>
        <w:gridCol w:w="1665"/>
        <w:gridCol w:w="1653"/>
        <w:gridCol w:w="1692"/>
        <w:gridCol w:w="1137"/>
        <w:gridCol w:w="1665"/>
        <w:gridCol w:w="1750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3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Поштаренко Ольга Григорьевна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2 696 951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3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684 787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Хонда CR-V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28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96"/>
        <w:gridCol w:w="2123"/>
        <w:gridCol w:w="1691"/>
        <w:gridCol w:w="1137"/>
        <w:gridCol w:w="1664"/>
        <w:gridCol w:w="1652"/>
        <w:gridCol w:w="1691"/>
        <w:gridCol w:w="1137"/>
        <w:gridCol w:w="1664"/>
        <w:gridCol w:w="1749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0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Руденко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Светлана Анатольевна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660 000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сделки не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1120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168 529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грузовой ГАЗ-330202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1120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72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34"/>
        <w:gridCol w:w="2134"/>
        <w:gridCol w:w="1698"/>
        <w:gridCol w:w="1141"/>
        <w:gridCol w:w="1671"/>
        <w:gridCol w:w="1659"/>
        <w:gridCol w:w="1698"/>
        <w:gridCol w:w="1141"/>
        <w:gridCol w:w="1671"/>
        <w:gridCol w:w="1757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Тимганов Марсел Мидхатович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1 738 152,98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1650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Фольксваген Touareg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502 215,46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89,9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42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Уреки Дмитрий Петрович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823 926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1 133 529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31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7C4B15" w:rsidRPr="007C4B15" w:rsidTr="007C4B15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Вид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Площад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Транспортн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Площад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Хилова Екатерина Сергеевна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1 301 184,42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11/16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5/16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37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7C4B15" w:rsidRPr="007C4B15" w:rsidTr="007C4B15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Декларированный годовой доход за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Шиндякина Марина Аркадьевна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1 607 296,4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1/3 доли земельного участка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437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1/3 доли жилого дома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-Универсал, УАЗ31514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437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автомобиль 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легковой -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грузовой фургон, УАЗ 396255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114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1/3 доли земельного участка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437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1/3 доли жилого дома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2160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2178"/>
        <w:gridCol w:w="1743"/>
        <w:gridCol w:w="1162"/>
        <w:gridCol w:w="1705"/>
        <w:gridCol w:w="1693"/>
        <w:gridCol w:w="1764"/>
        <w:gridCol w:w="1162"/>
        <w:gridCol w:w="1705"/>
        <w:gridCol w:w="1946"/>
        <w:gridCol w:w="825"/>
        <w:gridCol w:w="825"/>
        <w:gridCol w:w="825"/>
        <w:gridCol w:w="825"/>
        <w:gridCol w:w="825"/>
      </w:tblGrid>
      <w:tr w:rsidR="007C4B15" w:rsidRPr="007C4B15" w:rsidTr="007C4B15"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6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(складочных) капиталах организаций)</w:t>
            </w: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Шлыков Константин Валентинович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369 600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351 923,71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МАЗДА 6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C4B15" w:rsidRPr="007C4B15" w:rsidTr="007C4B15"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Сведения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депутата Думы города Пыть-Яха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(полное наименование должности)</w:t>
      </w:r>
    </w:p>
    <w:p w:rsidR="007C4B15" w:rsidRPr="007C4B15" w:rsidRDefault="007C4B15" w:rsidP="007C4B15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за период с 1 января по 31 декабря 2016 года</w:t>
      </w:r>
    </w:p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533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307"/>
        <w:gridCol w:w="2152"/>
        <w:gridCol w:w="1713"/>
        <w:gridCol w:w="1150"/>
        <w:gridCol w:w="1686"/>
        <w:gridCol w:w="1674"/>
        <w:gridCol w:w="1713"/>
        <w:gridCol w:w="1150"/>
        <w:gridCol w:w="1686"/>
        <w:gridCol w:w="1773"/>
      </w:tblGrid>
      <w:tr w:rsidR="007C4B15" w:rsidRPr="007C4B15" w:rsidTr="007C4B15"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Декларированный годовой доход за отчетный год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6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которых совершены сделки (совершена сделка)</w:t>
            </w:r>
          </w:p>
        </w:tc>
        <w:tc>
          <w:tcPr>
            <w:tcW w:w="37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</w:t>
            </w:r>
            <w:r w:rsidRPr="007C4B15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объектов недвижимости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Якушева Светлана Борисовна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3 736 075,30</w:t>
            </w:r>
          </w:p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(в том числе доход, полученный от продажи жилого дома с участком - 1 100 000 руб.)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606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 субару форестер</w:t>
            </w:r>
          </w:p>
        </w:tc>
        <w:tc>
          <w:tcPr>
            <w:tcW w:w="14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C4B15" w:rsidRPr="007C4B15" w:rsidTr="007C4B1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B15" w:rsidRPr="007C4B15" w:rsidRDefault="007C4B15" w:rsidP="007C4B15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C4B15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C4B15" w:rsidRPr="007C4B15" w:rsidRDefault="007C4B15" w:rsidP="007C4B15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4B15" w:rsidRPr="007C4B15" w:rsidRDefault="007C4B15" w:rsidP="007C4B15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4B15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50BC"/>
    <w:rsid w:val="0025133F"/>
    <w:rsid w:val="0033018F"/>
    <w:rsid w:val="003D090D"/>
    <w:rsid w:val="004E4A62"/>
    <w:rsid w:val="00553AA0"/>
    <w:rsid w:val="00595A02"/>
    <w:rsid w:val="00777841"/>
    <w:rsid w:val="007C4B15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7C4B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3870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2017-07-27T11:37:00Z</dcterms:modified>
</cp:coreProperties>
</file>