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4D" w:rsidRDefault="0097184D" w:rsidP="00807380"/>
    <w:p w:rsidR="00DC517E" w:rsidRPr="00DC517E" w:rsidRDefault="00DC517E" w:rsidP="00DC517E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9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9"/>
        <w:gridCol w:w="1154"/>
        <w:gridCol w:w="1254"/>
        <w:gridCol w:w="1833"/>
        <w:gridCol w:w="1417"/>
        <w:gridCol w:w="1560"/>
        <w:gridCol w:w="1417"/>
        <w:gridCol w:w="2494"/>
        <w:gridCol w:w="1494"/>
        <w:gridCol w:w="1520"/>
        <w:gridCol w:w="1102"/>
      </w:tblGrid>
      <w:tr w:rsidR="00DC517E" w:rsidRPr="00DC517E" w:rsidTr="002E1F3D">
        <w:trPr>
          <w:tblHeader/>
          <w:tblCellSpacing w:w="0" w:type="dxa"/>
        </w:trPr>
        <w:tc>
          <w:tcPr>
            <w:tcW w:w="6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11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Ф.И.О.</w:t>
            </w:r>
          </w:p>
        </w:tc>
        <w:tc>
          <w:tcPr>
            <w:tcW w:w="12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18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Доход за отчётный период,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руб.</w:t>
            </w:r>
          </w:p>
        </w:tc>
        <w:tc>
          <w:tcPr>
            <w:tcW w:w="68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11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объектов недвижимости,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находящихся в пользовании</w:t>
            </w:r>
          </w:p>
        </w:tc>
      </w:tr>
      <w:tr w:rsidR="00DC517E" w:rsidRPr="00DC517E" w:rsidTr="002E1F3D">
        <w:trPr>
          <w:tblHeader/>
          <w:tblCellSpacing w:w="0" w:type="dxa"/>
        </w:trPr>
        <w:tc>
          <w:tcPr>
            <w:tcW w:w="69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Виды объектов недвижимости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Площадь,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кв.м.</w:t>
            </w:r>
          </w:p>
        </w:tc>
        <w:tc>
          <w:tcPr>
            <w:tcW w:w="2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Транспортные средства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(вид, марка)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Виды объектов недвижимости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Площадь, кв.м</w:t>
            </w:r>
          </w:p>
        </w:tc>
      </w:tr>
      <w:tr w:rsidR="00DC517E" w:rsidRPr="00DC517E" w:rsidTr="002E1F3D">
        <w:trPr>
          <w:trHeight w:val="15"/>
          <w:tblHeader/>
          <w:tblCellSpacing w:w="0" w:type="dxa"/>
        </w:trPr>
        <w:tc>
          <w:tcPr>
            <w:tcW w:w="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15" w:lineRule="atLeast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</w:tr>
      <w:tr w:rsidR="00DC517E" w:rsidRPr="00DC517E" w:rsidTr="002E1F3D">
        <w:trPr>
          <w:tblCellSpacing w:w="0" w:type="dxa"/>
        </w:trPr>
        <w:tc>
          <w:tcPr>
            <w:tcW w:w="6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Панчин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Сергей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Сергеевич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Глава города Ульяновска, депутат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1 687 507,83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  <w:p w:rsidR="00DC517E" w:rsidRPr="00DC517E" w:rsidRDefault="00DC517E" w:rsidP="00DC517E">
            <w:pPr>
              <w:spacing w:before="100" w:beforeAutospacing="1" w:after="27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  <w:p w:rsidR="00DC517E" w:rsidRPr="00DC517E" w:rsidRDefault="00DC517E" w:rsidP="00DC517E">
            <w:pPr>
              <w:spacing w:before="100" w:beforeAutospacing="1" w:after="27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(общая совместная)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1499,00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660,0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52,4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69,5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1)автомобиль</w:t>
            </w:r>
            <w:r w:rsidRPr="00DC517E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Kia</w:t>
            </w: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DC517E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SLS</w:t>
            </w: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DC517E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Sportage</w:t>
            </w: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2)прицеп САЗ 8299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не имеет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DC517E" w:rsidRPr="00DC517E" w:rsidTr="002E1F3D">
        <w:trPr>
          <w:tblCellSpacing w:w="0" w:type="dxa"/>
        </w:trPr>
        <w:tc>
          <w:tcPr>
            <w:tcW w:w="69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17E" w:rsidRPr="00DC517E" w:rsidRDefault="00DC517E" w:rsidP="00DC517E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240 718,63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(общая совместная)</w:t>
            </w:r>
          </w:p>
          <w:p w:rsidR="00DC517E" w:rsidRPr="00DC517E" w:rsidRDefault="00DC517E" w:rsidP="00DC517E">
            <w:pPr>
              <w:spacing w:before="100" w:beforeAutospacing="1" w:after="27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69,5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67,3</w:t>
            </w:r>
          </w:p>
        </w:tc>
        <w:tc>
          <w:tcPr>
            <w:tcW w:w="2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 </w:t>
            </w:r>
            <w:r w:rsidRPr="00DC517E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е имеет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52,4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1499,00</w:t>
            </w: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  <w:p w:rsidR="00DC517E" w:rsidRPr="00DC517E" w:rsidRDefault="00DC517E" w:rsidP="00DC517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DC517E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660,0</w:t>
            </w:r>
          </w:p>
        </w:tc>
      </w:tr>
    </w:tbl>
    <w:p w:rsidR="00DC517E" w:rsidRDefault="00DC517E" w:rsidP="00807380"/>
    <w:p w:rsidR="00DC517E" w:rsidRPr="00807380" w:rsidRDefault="00DC517E" w:rsidP="00807380"/>
    <w:sectPr w:rsidR="00DC517E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E1F3D"/>
    <w:rsid w:val="0033018F"/>
    <w:rsid w:val="0033709C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C517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2017-07-26T14:26:00Z</dcterms:modified>
</cp:coreProperties>
</file>