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F3F97">
        <w:trPr>
          <w:trHeight w:hRule="exact" w:val="500"/>
        </w:trPr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4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08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0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38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82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88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96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82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84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08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24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8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3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324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</w:tr>
      <w:tr w:rsidR="009F3F97">
        <w:trPr>
          <w:trHeight w:hRule="exact" w:val="320"/>
        </w:trPr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F97" w:rsidRDefault="00375E8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</w:tr>
      <w:tr w:rsidR="009F3F97">
        <w:trPr>
          <w:trHeight w:hRule="exact" w:val="300"/>
        </w:trPr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F97" w:rsidRDefault="00375E8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</w:tr>
      <w:tr w:rsidR="009F3F97">
        <w:trPr>
          <w:trHeight w:hRule="exact" w:val="280"/>
        </w:trPr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3F97" w:rsidRDefault="00375E8E">
            <w:pPr>
              <w:pStyle w:val="style1"/>
              <w:jc w:val="center"/>
            </w:pPr>
            <w:r>
              <w:rPr>
                <w:b/>
              </w:rPr>
              <w:t>Отдел контроля и развития потребительского рынка, Управление потребительского рынка, Мэрия городского округа Тольятти</w:t>
            </w:r>
          </w:p>
        </w:tc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</w:tr>
      <w:tr w:rsidR="009F3F97">
        <w:trPr>
          <w:trHeight w:hRule="exact" w:val="440"/>
        </w:trPr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F97" w:rsidRDefault="00375E8E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</w:tr>
      <w:tr w:rsidR="009F3F97">
        <w:trPr>
          <w:trHeight w:hRule="exact" w:val="1480"/>
        </w:trPr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F3F97" w:rsidRDefault="00375E8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</w:tr>
      <w:tr w:rsidR="009F3F97">
        <w:trPr>
          <w:trHeight w:hRule="exact" w:val="700"/>
        </w:trPr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9F3F9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9F3F9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9F3F9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9F3F97">
            <w:pPr>
              <w:pStyle w:val="EMPTYCELLSTYLE"/>
            </w:pPr>
          </w:p>
        </w:tc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</w:tr>
      <w:tr w:rsidR="009F3F97">
        <w:trPr>
          <w:trHeight w:hRule="exact" w:val="720"/>
        </w:trPr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F3F97" w:rsidRDefault="00375E8E">
            <w:pPr>
              <w:pStyle w:val="style1"/>
            </w:pPr>
            <w:r>
              <w:t>Учаева Светлана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3F97" w:rsidRDefault="00375E8E">
            <w:pPr>
              <w:pStyle w:val="style1"/>
            </w:pPr>
            <w:r>
              <w:t>3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3F97" w:rsidRDefault="00375E8E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68,10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3F97" w:rsidRDefault="00375E8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3F97" w:rsidRDefault="009F3F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3F97" w:rsidRDefault="00375E8E">
            <w:pPr>
              <w:pStyle w:val="style1"/>
            </w:pPr>
            <w:r>
              <w:t>576 926,79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</w:tr>
      <w:tr w:rsidR="009F3F97">
        <w:trPr>
          <w:trHeight w:hRule="exact" w:val="480"/>
        </w:trPr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F97" w:rsidRDefault="009F3F9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3F97" w:rsidRDefault="009F3F9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3F97" w:rsidRDefault="00375E8E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3F97" w:rsidRDefault="00375E8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3F97" w:rsidRDefault="009F3F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</w:tr>
      <w:tr w:rsidR="009F3F97">
        <w:trPr>
          <w:trHeight w:hRule="exact" w:val="1320"/>
        </w:trPr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F3F97" w:rsidRDefault="00375E8E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F3F97" w:rsidRDefault="009F3F9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3F97" w:rsidRDefault="00375E8E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3F97" w:rsidRDefault="00375E8E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3F97" w:rsidRDefault="00375E8E">
            <w:pPr>
              <w:pStyle w:val="style1"/>
              <w:jc w:val="center"/>
            </w:pPr>
            <w:r>
              <w:t>68,10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3F97" w:rsidRDefault="00375E8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3F97" w:rsidRDefault="009F3F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375E8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3F97" w:rsidRDefault="00375E8E">
            <w:pPr>
              <w:pStyle w:val="style1"/>
            </w:pPr>
            <w:r>
              <w:t>ЛАДА 111760 "Калина" год выпуска 2011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3F97" w:rsidRDefault="00375E8E">
            <w:pPr>
              <w:pStyle w:val="style1"/>
            </w:pPr>
            <w:r>
              <w:t>333 979,52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3F97" w:rsidRDefault="009F3F97">
            <w:pPr>
              <w:pStyle w:val="style1"/>
            </w:pPr>
          </w:p>
        </w:tc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</w:tr>
      <w:tr w:rsidR="009F3F97">
        <w:trPr>
          <w:trHeight w:hRule="exact" w:val="20"/>
        </w:trPr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3F97" w:rsidRDefault="009F3F9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130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3240" w:type="dxa"/>
          </w:tcPr>
          <w:p w:rsidR="009F3F97" w:rsidRDefault="009F3F97">
            <w:pPr>
              <w:pStyle w:val="EMPTYCELLSTYLE"/>
            </w:pPr>
          </w:p>
        </w:tc>
        <w:tc>
          <w:tcPr>
            <w:tcW w:w="500" w:type="dxa"/>
          </w:tcPr>
          <w:p w:rsidR="009F3F97" w:rsidRDefault="009F3F97">
            <w:pPr>
              <w:pStyle w:val="EMPTYCELLSTYLE"/>
            </w:pPr>
          </w:p>
        </w:tc>
      </w:tr>
    </w:tbl>
    <w:p w:rsidR="00375E8E" w:rsidRDefault="00375E8E"/>
    <w:sectPr w:rsidR="00375E8E" w:rsidSect="009F3F9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800"/>
  <w:characterSpacingControl w:val="doNotCompress"/>
  <w:compat/>
  <w:rsids>
    <w:rsidRoot w:val="009F3F97"/>
    <w:rsid w:val="00375E8E"/>
    <w:rsid w:val="00444D93"/>
    <w:rsid w:val="009F3F97"/>
    <w:rsid w:val="00CE0CD5"/>
    <w:rsid w:val="00D50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F3F97"/>
    <w:rPr>
      <w:sz w:val="1"/>
    </w:rPr>
  </w:style>
  <w:style w:type="paragraph" w:customStyle="1" w:styleId="style1">
    <w:name w:val="style1"/>
    <w:qFormat/>
    <w:rsid w:val="009F3F9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Company>meriya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2017-05-11T06:12:00Z</dcterms:created>
  <dcterms:modified xsi:type="dcterms:W3CDTF">2017-05-11T06:12:00Z</dcterms:modified>
</cp:coreProperties>
</file>