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A6C90">
        <w:trPr>
          <w:trHeight w:hRule="exact" w:val="500"/>
        </w:trPr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140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108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100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138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82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88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96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82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84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108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24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80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130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324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</w:tr>
      <w:tr w:rsidR="001A6C90">
        <w:trPr>
          <w:trHeight w:hRule="exact" w:val="320"/>
        </w:trPr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90" w:rsidRDefault="00A52DB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</w:tr>
      <w:tr w:rsidR="001A6C90">
        <w:trPr>
          <w:trHeight w:hRule="exact" w:val="300"/>
        </w:trPr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90" w:rsidRDefault="00A52DB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</w:tr>
      <w:tr w:rsidR="001A6C90">
        <w:trPr>
          <w:trHeight w:hRule="exact" w:val="280"/>
        </w:trPr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6C90" w:rsidRDefault="00A52DBA">
            <w:pPr>
              <w:pStyle w:val="style1"/>
              <w:jc w:val="center"/>
            </w:pPr>
            <w:r>
              <w:rPr>
                <w:b/>
              </w:rPr>
              <w:t>Отдел общего и дополнительного образования, Управление  образования и занятости, Департамент образования, Мэрия городского округа Тольятти</w:t>
            </w:r>
          </w:p>
        </w:tc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</w:tr>
      <w:tr w:rsidR="001A6C90">
        <w:trPr>
          <w:trHeight w:hRule="exact" w:val="440"/>
        </w:trPr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90" w:rsidRDefault="00A52DBA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</w:tr>
      <w:tr w:rsidR="001A6C90">
        <w:trPr>
          <w:trHeight w:hRule="exact" w:val="1480"/>
        </w:trPr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A6C90" w:rsidRDefault="00A52DB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</w:tr>
      <w:tr w:rsidR="001A6C90">
        <w:trPr>
          <w:trHeight w:hRule="exact" w:val="700"/>
        </w:trPr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1A6C9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1A6C9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1A6C9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1A6C90">
            <w:pPr>
              <w:pStyle w:val="EMPTYCELLSTYLE"/>
            </w:pPr>
          </w:p>
        </w:tc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</w:tr>
      <w:tr w:rsidR="001A6C90">
        <w:trPr>
          <w:trHeight w:hRule="exact" w:val="720"/>
        </w:trPr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A6C90" w:rsidRDefault="00A52DBA">
            <w:pPr>
              <w:pStyle w:val="style1"/>
            </w:pPr>
            <w:r>
              <w:t>Смирнова Светлана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6C90" w:rsidRDefault="00A52DBA">
            <w:pPr>
              <w:pStyle w:val="style1"/>
            </w:pPr>
            <w:r>
              <w:t>Однокомнатная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A52DB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35,50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6C90" w:rsidRDefault="00A52DB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6C90" w:rsidRDefault="001A6C9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A52DBA">
            <w:pPr>
              <w:pStyle w:val="style1"/>
            </w:pPr>
            <w:r>
              <w:t>325 230,59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</w:tr>
      <w:tr w:rsidR="001A6C90">
        <w:trPr>
          <w:trHeight w:hRule="exact" w:val="480"/>
        </w:trPr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A6C90" w:rsidRDefault="00A52DBA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A6C90" w:rsidRDefault="001A6C9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6C90" w:rsidRDefault="001A6C9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A52DBA">
            <w:pPr>
              <w:pStyle w:val="style1"/>
            </w:pPr>
            <w:r>
              <w:t>однокомнатная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35,50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6C90" w:rsidRDefault="00A52DB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A52DBA">
            <w:pPr>
              <w:pStyle w:val="style1"/>
            </w:pPr>
            <w:r>
              <w:t>390 793,03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</w:tr>
      <w:tr w:rsidR="001A6C90">
        <w:trPr>
          <w:trHeight w:hRule="exact" w:val="720"/>
        </w:trPr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A6C90" w:rsidRDefault="00A52DBA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A6C90" w:rsidRDefault="001A6C9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6C90" w:rsidRDefault="001A6C9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A52DBA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35,50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6C90" w:rsidRDefault="00A52DB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A52DBA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</w:tr>
      <w:tr w:rsidR="001A6C90">
        <w:trPr>
          <w:trHeight w:hRule="exact" w:val="720"/>
        </w:trPr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A6C90" w:rsidRDefault="00A52DBA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A6C90" w:rsidRDefault="001A6C9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6C90" w:rsidRDefault="001A6C9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A52DBA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6C90" w:rsidRDefault="00A52DBA">
            <w:pPr>
              <w:pStyle w:val="style1"/>
              <w:jc w:val="center"/>
            </w:pPr>
            <w:r>
              <w:t>35,50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6C90" w:rsidRDefault="00A52DB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A52DBA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6C90" w:rsidRDefault="001A6C90">
            <w:pPr>
              <w:pStyle w:val="style1"/>
            </w:pPr>
          </w:p>
        </w:tc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</w:tr>
      <w:tr w:rsidR="001A6C90">
        <w:trPr>
          <w:trHeight w:hRule="exact" w:val="20"/>
        </w:trPr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C90" w:rsidRDefault="001A6C90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130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3240" w:type="dxa"/>
          </w:tcPr>
          <w:p w:rsidR="001A6C90" w:rsidRDefault="001A6C90">
            <w:pPr>
              <w:pStyle w:val="EMPTYCELLSTYLE"/>
            </w:pPr>
          </w:p>
        </w:tc>
        <w:tc>
          <w:tcPr>
            <w:tcW w:w="500" w:type="dxa"/>
          </w:tcPr>
          <w:p w:rsidR="001A6C90" w:rsidRDefault="001A6C90">
            <w:pPr>
              <w:pStyle w:val="EMPTYCELLSTYLE"/>
            </w:pPr>
          </w:p>
        </w:tc>
      </w:tr>
    </w:tbl>
    <w:p w:rsidR="00A52DBA" w:rsidRDefault="00A52DBA"/>
    <w:sectPr w:rsidR="00A52DBA" w:rsidSect="001A6C9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A6C90"/>
    <w:rsid w:val="001A6C90"/>
    <w:rsid w:val="00437C1B"/>
    <w:rsid w:val="00444063"/>
    <w:rsid w:val="005A304D"/>
    <w:rsid w:val="00A52DBA"/>
    <w:rsid w:val="00D32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A6C90"/>
    <w:rPr>
      <w:sz w:val="1"/>
    </w:rPr>
  </w:style>
  <w:style w:type="paragraph" w:customStyle="1" w:styleId="style1">
    <w:name w:val="style1"/>
    <w:qFormat/>
    <w:rsid w:val="001A6C9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Company>ДЗМ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2017-05-11T06:17:00Z</dcterms:created>
  <dcterms:modified xsi:type="dcterms:W3CDTF">2017-05-11T06:17:00Z</dcterms:modified>
</cp:coreProperties>
</file>