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D67BD3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градостроительной деятельной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6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Полуэктова Елена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6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67B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67B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67B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6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295399,17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6452AB"/>
    <w:rsid w:val="00691D05"/>
    <w:rsid w:val="00C223CA"/>
    <w:rsid w:val="00C64B7C"/>
    <w:rsid w:val="00D67BD3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2017-05-12T11:29:00Z</dcterms:modified>
</cp:coreProperties>
</file>