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12228">
        <w:trPr>
          <w:trHeight w:hRule="exact" w:val="50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08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0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38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2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8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96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2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4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08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E12228" w:rsidRDefault="00E12228">
            <w:pPr>
              <w:pStyle w:val="EMPTYCELLSTYLE"/>
            </w:pPr>
          </w:p>
        </w:tc>
        <w:tc>
          <w:tcPr>
            <w:tcW w:w="13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324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32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6355F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30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6355F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44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228" w:rsidRDefault="006355FB">
            <w:pPr>
              <w:pStyle w:val="style1"/>
              <w:jc w:val="center"/>
            </w:pPr>
            <w:r>
              <w:rPr>
                <w:b/>
              </w:rPr>
              <w:t>Отдел по связям с общественностью и организационной работе, Управление по работе с населением, Администрация Автозаводского района (территориальный орган мэрии), Мэрия городского округа Тольятти</w:t>
            </w: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44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6355FB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148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228" w:rsidRDefault="006355F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70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EMPTYCELLSTYLE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94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Моисеева Оксана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52,00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423 121,35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94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78,00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94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78,00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3 813 013,75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40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Skoda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40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Audi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40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Stingray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94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34,80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6355FB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Воздушный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64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64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56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228" w:rsidRDefault="00E1222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 xml:space="preserve">Сельскохозяйственная 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500"/>
        </w:trPr>
        <w:tc>
          <w:tcPr>
            <w:tcW w:w="500" w:type="dxa"/>
          </w:tcPr>
          <w:p w:rsidR="00E12228" w:rsidRDefault="00E12228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08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0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38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2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8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96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2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4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08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24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3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324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148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2228" w:rsidRDefault="006355F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70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EMPTYCELLSTYLE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40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4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08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0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38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2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8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96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2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4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6355FB">
            <w:pPr>
              <w:pStyle w:val="style1"/>
            </w:pPr>
            <w:r>
              <w:t>техника</w:t>
            </w:r>
          </w:p>
        </w:tc>
        <w:tc>
          <w:tcPr>
            <w:tcW w:w="24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8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3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324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  <w:tr w:rsidR="00E12228">
        <w:trPr>
          <w:trHeight w:hRule="exact" w:val="20"/>
        </w:trPr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228" w:rsidRDefault="00E1222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130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3240" w:type="dxa"/>
          </w:tcPr>
          <w:p w:rsidR="00E12228" w:rsidRDefault="00E12228">
            <w:pPr>
              <w:pStyle w:val="EMPTYCELLSTYLE"/>
            </w:pPr>
          </w:p>
        </w:tc>
        <w:tc>
          <w:tcPr>
            <w:tcW w:w="500" w:type="dxa"/>
          </w:tcPr>
          <w:p w:rsidR="00E12228" w:rsidRDefault="00E12228">
            <w:pPr>
              <w:pStyle w:val="EMPTYCELLSTYLE"/>
            </w:pPr>
          </w:p>
        </w:tc>
      </w:tr>
    </w:tbl>
    <w:p w:rsidR="006355FB" w:rsidRDefault="006355FB"/>
    <w:sectPr w:rsidR="006355FB" w:rsidSect="00606BE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12228"/>
    <w:rsid w:val="00606BEC"/>
    <w:rsid w:val="006355FB"/>
    <w:rsid w:val="007F632A"/>
    <w:rsid w:val="00CC3996"/>
    <w:rsid w:val="00E1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06BEC"/>
    <w:rPr>
      <w:sz w:val="1"/>
    </w:rPr>
  </w:style>
  <w:style w:type="paragraph" w:customStyle="1" w:styleId="style1">
    <w:name w:val="style1"/>
    <w:qFormat/>
    <w:rsid w:val="00606B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2017-05-11T06:18:00Z</dcterms:created>
  <dcterms:modified xsi:type="dcterms:W3CDTF">2017-05-11T06:18:00Z</dcterms:modified>
</cp:coreProperties>
</file>