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E579B">
        <w:trPr>
          <w:trHeight w:hRule="exact" w:val="50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08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0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38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2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8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96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2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4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08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24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8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3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324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32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79B" w:rsidRDefault="0078363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30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79B" w:rsidRDefault="0078363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44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79B" w:rsidRDefault="00783633">
            <w:pPr>
              <w:pStyle w:val="style1"/>
              <w:jc w:val="center"/>
            </w:pPr>
            <w:r>
              <w:rPr>
                <w:b/>
              </w:rPr>
              <w:t>Отдел оформления прав пользования земельными ресурсами, Управление администрирования доходов, приватизации и пользования муниципальным имуществом , Департамент по управлению муниципальным имуществом, Мэрия городского округа Тольятти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44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79B" w:rsidRDefault="00783633">
            <w:pPr>
              <w:jc w:val="center"/>
            </w:pPr>
            <w:r>
              <w:t>за отчетный период с 1 января 2015 года по 31 декабря 2015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148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579B" w:rsidRDefault="0078363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70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EMPTYCELLSTYLE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72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E579B" w:rsidRDefault="00783633">
            <w:pPr>
              <w:pStyle w:val="style1"/>
            </w:pPr>
            <w:r>
              <w:t>Мартынова Людмила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783633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78363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783633">
            <w:pPr>
              <w:pStyle w:val="style1"/>
              <w:jc w:val="center"/>
            </w:pPr>
            <w:r>
              <w:t>21,60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78363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4E579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</w:pPr>
            <w:r>
              <w:t>266 296,64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 w:rsidTr="00BC20F0">
        <w:trPr>
          <w:trHeight w:hRule="exact" w:val="617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E579B" w:rsidRDefault="00783633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BC20F0">
            <w:pPr>
              <w:pStyle w:val="style1"/>
              <w:jc w:val="center"/>
            </w:pP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4E579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E579B" w:rsidRDefault="004E579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783633">
            <w:pPr>
              <w:pStyle w:val="style1"/>
            </w:pPr>
            <w:r>
              <w:t>155 544,14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style1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  <w:tr w:rsidR="004E579B">
        <w:trPr>
          <w:trHeight w:hRule="exact" w:val="20"/>
        </w:trPr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579B" w:rsidRDefault="004E579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130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3240" w:type="dxa"/>
          </w:tcPr>
          <w:p w:rsidR="004E579B" w:rsidRDefault="004E579B">
            <w:pPr>
              <w:pStyle w:val="EMPTYCELLSTYLE"/>
            </w:pPr>
          </w:p>
        </w:tc>
        <w:tc>
          <w:tcPr>
            <w:tcW w:w="500" w:type="dxa"/>
          </w:tcPr>
          <w:p w:rsidR="004E579B" w:rsidRDefault="004E579B">
            <w:pPr>
              <w:pStyle w:val="EMPTYCELLSTYLE"/>
            </w:pPr>
          </w:p>
        </w:tc>
      </w:tr>
    </w:tbl>
    <w:p w:rsidR="00783633" w:rsidRDefault="00783633"/>
    <w:sectPr w:rsidR="00783633" w:rsidSect="004E579B">
      <w:pgSz w:w="16840" w:h="11900" w:orient="landscape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characterSpacingControl w:val="doNotCompress"/>
  <w:savePreviewPicture/>
  <w:compat/>
  <w:rsids>
    <w:rsidRoot w:val="004E579B"/>
    <w:rsid w:val="004E579B"/>
    <w:rsid w:val="005D51CC"/>
    <w:rsid w:val="00783633"/>
    <w:rsid w:val="00871E8D"/>
    <w:rsid w:val="00BC20F0"/>
    <w:rsid w:val="00C13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E579B"/>
    <w:rPr>
      <w:sz w:val="1"/>
    </w:rPr>
  </w:style>
  <w:style w:type="paragraph" w:customStyle="1" w:styleId="style1">
    <w:name w:val="style1"/>
    <w:qFormat/>
    <w:rsid w:val="004E579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Мерия Тольятти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2</cp:revision>
  <dcterms:created xsi:type="dcterms:W3CDTF">2017-05-02T14:03:00Z</dcterms:created>
  <dcterms:modified xsi:type="dcterms:W3CDTF">2017-05-02T14:03:00Z</dcterms:modified>
</cp:coreProperties>
</file>