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711"/>
      </w:tblGrid>
      <w:tr w:rsidR="00FC4B08"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FC4B08" w:rsidRDefault="00FC4B08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FC4B08" w:rsidRDefault="00FC4B08" w:rsidP="004400EB">
            <w:pPr>
              <w:pStyle w:val="1"/>
              <w:spacing w:before="0" w:beforeAutospacing="0" w:after="144" w:afterAutospacing="0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aps/>
                <w:color w:val="444444"/>
                <w:sz w:val="19"/>
                <w:szCs w:val="19"/>
              </w:rPr>
              <w:t xml:space="preserve"> </w:t>
            </w:r>
          </w:p>
          <w:p w:rsidR="00FC4B08" w:rsidRDefault="00FC4B08" w:rsidP="004400EB">
            <w:pPr>
              <w:jc w:val="center"/>
            </w:pPr>
            <w:r>
              <w:t>Сведения о доходах, имуществе и обязательствах имущественного характера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  <w:r>
              <w:t xml:space="preserve">Главы  муниципального района Исаклинский  и членов его семьи за период 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2016 года</w:t>
            </w:r>
          </w:p>
          <w:tbl>
            <w:tblPr>
              <w:tblW w:w="15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188"/>
              <w:gridCol w:w="2462"/>
              <w:gridCol w:w="1128"/>
              <w:gridCol w:w="1629"/>
              <w:gridCol w:w="2001"/>
              <w:gridCol w:w="2483"/>
              <w:gridCol w:w="1128"/>
              <w:gridCol w:w="1629"/>
            </w:tblGrid>
            <w:tr w:rsidR="00FC4B08" w:rsidRPr="004400EB" w:rsidTr="006F480A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2016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161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99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C4B08" w:rsidRPr="004400EB" w:rsidTr="006F480A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FC4B08" w:rsidRPr="004400EB" w:rsidTr="006F480A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Ятманкин Валерий Дмитриевич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2B637E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823064,64</w:t>
                  </w: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Индивидуальная Шевроле Нива</w:t>
                  </w: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6F480A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(общая совместная собственность Ятманкина Н.И.)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6F480A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Земли сельхозназначения (общая долевая </w:t>
                  </w:r>
                  <w:r>
                    <w:rPr>
                      <w:color w:val="000000"/>
                    </w:rPr>
                    <w:lastRenderedPageBreak/>
                    <w:t>собственность 1/565)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41958000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Земли сельхозназначения (общая долевая </w:t>
                  </w:r>
                  <w:r>
                    <w:rPr>
                      <w:color w:val="000000"/>
                    </w:rPr>
                    <w:lastRenderedPageBreak/>
                    <w:t>собственность 1/565)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41958000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6F480A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0,45 га"/>
                    </w:smartTagPr>
                    <w:r>
                      <w:rPr>
                        <w:color w:val="000000"/>
                      </w:rPr>
                      <w:t>0,45 га</w:t>
                    </w:r>
                  </w:smartTag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smartTag w:uri="urn:schemas-microsoft-com:office:smarttags" w:element="metricconverter">
                    <w:smartTagPr>
                      <w:attr w:name="ProductID" w:val="0,45 га"/>
                    </w:smartTagPr>
                    <w:r>
                      <w:rPr>
                        <w:color w:val="000000"/>
                      </w:rPr>
                      <w:t>0,45 га</w:t>
                    </w:r>
                  </w:smartTag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6F480A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 xml:space="preserve">Супруга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1427268</w:t>
                  </w: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ГАЗ 330232</w:t>
                  </w:r>
                </w:p>
                <w:p w:rsidR="00FC4B08" w:rsidRPr="004C2F35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157,3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6F480A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6F480A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(общая совместная собственность Ятманкин В.Д.)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1399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6F480A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Земли сельхозназначения (общая долевая собственность 1/565)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41958000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6F480A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Земли сельхозназначения (общая долевая собственность 1/565)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6F480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41958000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6F480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7C4BE0">
                  <w:pPr>
                    <w:tabs>
                      <w:tab w:val="center" w:pos="559"/>
                    </w:tabs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153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665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  <w:r>
                    <w:rPr>
                      <w:color w:val="000000"/>
                    </w:rPr>
                    <w:lastRenderedPageBreak/>
                    <w:t xml:space="preserve">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1371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земельный участок </w:t>
                  </w:r>
                  <w:r>
                    <w:rPr>
                      <w:color w:val="000000"/>
                    </w:rPr>
                    <w:lastRenderedPageBreak/>
                    <w:t xml:space="preserve">(собственность) 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1371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Магазин</w:t>
                  </w:r>
                </w:p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Магазин</w:t>
                  </w:r>
                </w:p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31,6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Магазин</w:t>
                  </w:r>
                </w:p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(аренда)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Магазин</w:t>
                  </w:r>
                </w:p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(аренда)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Торговый павильон</w:t>
                  </w:r>
                </w:p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37,4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Торговый павильон</w:t>
                  </w:r>
                </w:p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(собственность)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37,4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Дочь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FC4B08" w:rsidRPr="004400EB" w:rsidTr="000146BC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4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C4B08" w:rsidRDefault="00FC4B08" w:rsidP="004400EB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</w:tbl>
    <w:p w:rsidR="00FC4B08" w:rsidRDefault="00FC4B08"/>
    <w:p w:rsidR="00FC4B08" w:rsidRDefault="00FC4B08">
      <w:pPr>
        <w:spacing w:after="0" w:line="240" w:lineRule="auto"/>
      </w:pPr>
      <w:r>
        <w:br w:type="page"/>
      </w:r>
    </w:p>
    <w:tbl>
      <w:tblPr>
        <w:tblW w:w="14364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774"/>
      </w:tblGrid>
      <w:tr w:rsidR="00FC4B08" w:rsidTr="00A43683">
        <w:trPr>
          <w:trHeight w:val="20"/>
        </w:trPr>
        <w:tc>
          <w:tcPr>
            <w:tcW w:w="480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FC4B08" w:rsidRDefault="00FC4B08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84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FC4B08" w:rsidRDefault="00FC4B08" w:rsidP="004400EB">
            <w:pPr>
              <w:pStyle w:val="1"/>
              <w:spacing w:before="0" w:beforeAutospacing="0" w:after="144" w:afterAutospacing="0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aps/>
                <w:color w:val="444444"/>
                <w:sz w:val="19"/>
                <w:szCs w:val="19"/>
              </w:rPr>
              <w:t xml:space="preserve"> </w:t>
            </w:r>
          </w:p>
          <w:p w:rsidR="00FC4B08" w:rsidRDefault="00FC4B08" w:rsidP="004400EB">
            <w:pPr>
              <w:jc w:val="center"/>
            </w:pPr>
            <w:r>
              <w:t>Сведения о доходах, имуществе и обязательствах имущественного характера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  <w:r>
              <w:t xml:space="preserve">руководителя комитета по управлению муниципальным имуществом Администрации  муниципального района                                                               Исаклинский  и членов его семьи за период 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2016 года</w:t>
            </w:r>
          </w:p>
          <w:tbl>
            <w:tblPr>
              <w:tblW w:w="1579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0"/>
              <w:gridCol w:w="1186"/>
              <w:gridCol w:w="2549"/>
              <w:gridCol w:w="1425"/>
              <w:gridCol w:w="1626"/>
              <w:gridCol w:w="1643"/>
              <w:gridCol w:w="2391"/>
              <w:gridCol w:w="1268"/>
              <w:gridCol w:w="1626"/>
            </w:tblGrid>
            <w:tr w:rsidR="00FC4B08" w:rsidRPr="004400EB" w:rsidTr="00A43683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2016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257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95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Британ </w:t>
                  </w:r>
                </w:p>
                <w:p w:rsidR="00FC4B08" w:rsidRPr="004400EB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Людмила Леонидовна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2B637E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463947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Британ Михаил Иванович)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Британ Михаил Иванович)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457,0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457,0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543,0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543,0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 xml:space="preserve">Супруг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372353,03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Британ Людмила Леонидовна)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67E03" w:rsidRDefault="00FC4B08" w:rsidP="00040DDA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Легковой универсал ТаГАЗ </w:t>
                  </w:r>
                  <w:r>
                    <w:rPr>
                      <w:color w:val="000000"/>
                      <w:lang w:val="en-US"/>
                    </w:rPr>
                    <w:t>KJ</w:t>
                  </w:r>
                  <w:r w:rsidRPr="00467E03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lang w:val="en-US"/>
                    </w:rPr>
                    <w:t>Tager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совместная собственность Людмила Леонидовна)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116,37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сельскохозяйственного производства</w:t>
                  </w:r>
                </w:p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1/1252)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39438000,00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67E03" w:rsidRDefault="00FC4B08" w:rsidP="00040DDA">
                  <w:pPr>
                    <w:pStyle w:val="a3"/>
                    <w:spacing w:before="0" w:beforeAutospacing="0" w:after="240" w:afterAutospacing="0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Мотоцикл </w:t>
                  </w:r>
                  <w:r>
                    <w:rPr>
                      <w:color w:val="000000"/>
                      <w:lang w:val="en-US"/>
                    </w:rPr>
                    <w:t>RACER RC 150 T-15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сельскохозяйственного производства</w:t>
                  </w:r>
                </w:p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1/1252)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39438000,00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строительства гаража (индивидуальная)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40DDA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для строительства гаража (индивидуальная)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20,00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часть жилого дома (общая долевая </w:t>
                  </w:r>
                  <w:r>
                    <w:rPr>
                      <w:color w:val="000000"/>
                    </w:rPr>
                    <w:lastRenderedPageBreak/>
                    <w:t xml:space="preserve">собственность 1/4) 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19,28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часть жилого дома (общая долевая </w:t>
                  </w:r>
                  <w:r>
                    <w:rPr>
                      <w:color w:val="000000"/>
                    </w:rPr>
                    <w:lastRenderedPageBreak/>
                    <w:t xml:space="preserve">собственность 1/4) 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19,28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часть квартиры (общая долевая собственность 1/4 от 9/32 долей)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3,22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часть квартиры (общая долевая собственность 1/4 от 9/32 долей)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3,22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40DDA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Сын</w:t>
                  </w:r>
                </w:p>
                <w:p w:rsidR="00FC4B08" w:rsidRPr="00467E03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Британ Герман Михайлович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14892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Default="00FC4B08" w:rsidP="00CD7F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Сын</w:t>
                  </w:r>
                </w:p>
                <w:p w:rsidR="00FC4B08" w:rsidRPr="004400EB" w:rsidRDefault="00FC4B08" w:rsidP="00CD7F71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Британ Максим Михайлович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-</w:t>
                  </w:r>
                </w:p>
              </w:tc>
            </w:tr>
            <w:tr w:rsidR="00FC4B08" w:rsidRPr="004400EB" w:rsidTr="00A43683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39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</w:tr>
          </w:tbl>
          <w:p w:rsidR="00FC4B08" w:rsidRDefault="00FC4B08" w:rsidP="004400EB">
            <w:pPr>
              <w:pStyle w:val="a3"/>
              <w:spacing w:before="0" w:beforeAutospacing="0" w:after="240" w:afterAutospacing="0"/>
            </w:pPr>
          </w:p>
        </w:tc>
      </w:tr>
    </w:tbl>
    <w:p w:rsidR="00FC4B08" w:rsidRDefault="00FC4B08"/>
    <w:p w:rsidR="00FC4B08" w:rsidRDefault="00FC4B08">
      <w:r>
        <w:br w:type="page"/>
      </w:r>
    </w:p>
    <w:tbl>
      <w:tblPr>
        <w:tblW w:w="16077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711"/>
      </w:tblGrid>
      <w:tr w:rsidR="00FC4B08" w:rsidTr="00FC4B08">
        <w:tc>
          <w:tcPr>
            <w:tcW w:w="366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FC4B08" w:rsidRDefault="00FC4B08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1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FC4B08" w:rsidRDefault="00FC4B08" w:rsidP="004400EB">
            <w:pPr>
              <w:pStyle w:val="1"/>
              <w:spacing w:before="0" w:beforeAutospacing="0" w:after="144" w:afterAutospacing="0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aps/>
                <w:color w:val="444444"/>
                <w:sz w:val="19"/>
                <w:szCs w:val="19"/>
              </w:rPr>
              <w:t xml:space="preserve"> </w:t>
            </w:r>
          </w:p>
          <w:p w:rsidR="00FC4B08" w:rsidRDefault="00FC4B08" w:rsidP="004400EB">
            <w:pPr>
              <w:jc w:val="center"/>
            </w:pPr>
            <w:r>
              <w:t>Сведения о доходах, имуществе и обязательствах имущественного характера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  <w:r>
              <w:t xml:space="preserve">первого заместителя Главы  муниципального района Исаклинский  и членов его семьи за период 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2016 года</w:t>
            </w:r>
          </w:p>
          <w:tbl>
            <w:tblPr>
              <w:tblW w:w="15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188"/>
              <w:gridCol w:w="2554"/>
              <w:gridCol w:w="1104"/>
              <w:gridCol w:w="1629"/>
              <w:gridCol w:w="1886"/>
              <w:gridCol w:w="2554"/>
              <w:gridCol w:w="1104"/>
              <w:gridCol w:w="1629"/>
            </w:tblGrid>
            <w:tr w:rsidR="00FC4B08" w:rsidRPr="004400EB" w:rsidTr="009F4835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2016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173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287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Иванов Александр Павлович</w:t>
                  </w: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2B637E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680233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CF04B1" w:rsidRDefault="00FC4B08" w:rsidP="00CF04B1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Индивидуальная Фольксваген </w:t>
                  </w:r>
                  <w:r>
                    <w:rPr>
                      <w:color w:val="000000"/>
                      <w:lang w:val="en-US"/>
                    </w:rPr>
                    <w:t>Tyaper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Индивидуальная квартира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F04B1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Индивидуальная Шевроле Нива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Индивидуальная квартира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48,6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Индивидуальный земельный участок для ведения подсобного хозяйства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284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Индивидуальный земельный участок сельскохозяйственного производства 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Индивидуальный земельный участок сельскохозяйственного производства 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126000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Индивидуальные хоз. постройки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Индивидуальные хоз. постройки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145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F04B1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 xml:space="preserve">Супруга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18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862566,11</w:t>
                  </w: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124,3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1886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C2F35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(общая долевая 1/3)</w:t>
                  </w:r>
                </w:p>
              </w:tc>
              <w:tc>
                <w:tcPr>
                  <w:tcW w:w="1104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124,3</w:t>
                  </w:r>
                </w:p>
              </w:tc>
              <w:tc>
                <w:tcPr>
                  <w:tcW w:w="1629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0657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9F4835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8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1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886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554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04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29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</w:tr>
          </w:tbl>
          <w:p w:rsidR="00FC4B08" w:rsidRDefault="00FC4B08" w:rsidP="004400EB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</w:tbl>
    <w:p w:rsidR="00FC4B08" w:rsidRDefault="00FC4B08"/>
    <w:p w:rsidR="00FC4B08" w:rsidRDefault="00FC4B08">
      <w:r>
        <w:br w:type="page"/>
      </w:r>
    </w:p>
    <w:tbl>
      <w:tblPr>
        <w:tblW w:w="16077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6"/>
        <w:gridCol w:w="15711"/>
      </w:tblGrid>
      <w:tr w:rsidR="00FC4B08" w:rsidTr="00FC4B08">
        <w:tc>
          <w:tcPr>
            <w:tcW w:w="366" w:type="dxa"/>
            <w:shd w:val="clear" w:color="auto" w:fill="auto"/>
            <w:tcMar>
              <w:top w:w="1560" w:type="dxa"/>
              <w:left w:w="0" w:type="dxa"/>
              <w:bottom w:w="0" w:type="dxa"/>
              <w:right w:w="360" w:type="dxa"/>
            </w:tcMar>
          </w:tcPr>
          <w:p w:rsidR="00FC4B08" w:rsidRDefault="00FC4B08" w:rsidP="004400EB">
            <w:pPr>
              <w:numPr>
                <w:ilvl w:val="0"/>
                <w:numId w:val="1"/>
              </w:numPr>
              <w:spacing w:after="72" w:line="228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11" w:type="dxa"/>
            <w:shd w:val="clear" w:color="auto" w:fill="auto"/>
            <w:tcMar>
              <w:top w:w="1560" w:type="dxa"/>
              <w:left w:w="0" w:type="dxa"/>
              <w:bottom w:w="0" w:type="dxa"/>
              <w:right w:w="0" w:type="dxa"/>
            </w:tcMar>
          </w:tcPr>
          <w:p w:rsidR="00FC4B08" w:rsidRDefault="00FC4B08" w:rsidP="004400EB">
            <w:pPr>
              <w:pStyle w:val="1"/>
              <w:spacing w:before="0" w:beforeAutospacing="0" w:after="144" w:afterAutospacing="0" w:line="204" w:lineRule="atLeast"/>
              <w:rPr>
                <w:rFonts w:ascii="Arial" w:hAnsi="Arial" w:cs="Arial"/>
                <w:caps/>
                <w:color w:val="444444"/>
                <w:sz w:val="19"/>
                <w:szCs w:val="19"/>
              </w:rPr>
            </w:pPr>
            <w:r>
              <w:rPr>
                <w:rFonts w:ascii="Arial" w:hAnsi="Arial" w:cs="Arial"/>
                <w:caps/>
                <w:color w:val="444444"/>
                <w:sz w:val="19"/>
                <w:szCs w:val="19"/>
              </w:rPr>
              <w:t xml:space="preserve"> </w:t>
            </w:r>
          </w:p>
          <w:p w:rsidR="00FC4B08" w:rsidRDefault="00FC4B08" w:rsidP="004400EB">
            <w:pPr>
              <w:jc w:val="center"/>
            </w:pPr>
            <w:r>
              <w:t>Сведения о доходах, имуществе и обязательствах имущественного характера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  <w:r>
              <w:t xml:space="preserve">заместителя Главы  муниципального района Исаклинский, руководителя УЭРИИФ  и членов его семьи за период 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  <w:r>
              <w:t>с 1 января по 31 декабря 2016 года</w:t>
            </w:r>
          </w:p>
          <w:p w:rsidR="00FC4B08" w:rsidRDefault="00FC4B08" w:rsidP="004400EB">
            <w:pPr>
              <w:pStyle w:val="a3"/>
              <w:spacing w:before="0" w:beforeAutospacing="0" w:after="240" w:afterAutospacing="0"/>
              <w:jc w:val="center"/>
            </w:pPr>
          </w:p>
          <w:tbl>
            <w:tblPr>
              <w:tblW w:w="15701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000"/>
            </w:tblPr>
            <w:tblGrid>
              <w:gridCol w:w="2053"/>
              <w:gridCol w:w="1308"/>
              <w:gridCol w:w="2404"/>
              <w:gridCol w:w="1128"/>
              <w:gridCol w:w="1629"/>
              <w:gridCol w:w="2001"/>
              <w:gridCol w:w="2421"/>
              <w:gridCol w:w="1128"/>
              <w:gridCol w:w="1629"/>
            </w:tblGrid>
            <w:tr w:rsidR="00FC4B08" w:rsidRPr="004400EB" w:rsidTr="00210C80">
              <w:tc>
                <w:tcPr>
                  <w:tcW w:w="2053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Фамилия, имя, отчество лица, замещающего соответствующую должность.</w:t>
                  </w:r>
                </w:p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Члены его семьи.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Годовой доход за 2016</w:t>
                  </w:r>
                  <w:r w:rsidRPr="004400EB">
                    <w:rPr>
                      <w:color w:val="000000"/>
                    </w:rPr>
                    <w:t>г. (руб.)</w:t>
                  </w:r>
                </w:p>
              </w:tc>
              <w:tc>
                <w:tcPr>
                  <w:tcW w:w="7162" w:type="dxa"/>
                  <w:gridSpan w:val="4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5178" w:type="dxa"/>
                  <w:gridSpan w:val="3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Перечень объектов недвижимого имущества, находящихся в пользовании</w:t>
                  </w:r>
                </w:p>
              </w:tc>
            </w:tr>
            <w:tr w:rsidR="00FC4B08" w:rsidRPr="004400EB" w:rsidTr="00210C80">
              <w:tc>
                <w:tcPr>
                  <w:tcW w:w="2053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vMerge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CACACA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Транспортные средства (вид, марка)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Вид объектов недвижимости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Площадь (кв.м)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Страна расположения</w:t>
                  </w:r>
                </w:p>
              </w:tc>
            </w:tr>
            <w:tr w:rsidR="00FC4B08" w:rsidRPr="004400EB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Макаров</w:t>
                  </w:r>
                </w:p>
                <w:p w:rsidR="00FC4B08" w:rsidRPr="004400EB" w:rsidRDefault="00FC4B0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Владимир Константинович</w:t>
                  </w: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2B637E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1061132,48</w:t>
                  </w: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178,58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210C80" w:rsidRDefault="00FC4B08" w:rsidP="00405DA5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Индивидуальная </w:t>
                  </w:r>
                  <w:r>
                    <w:rPr>
                      <w:color w:val="000000"/>
                      <w:lang w:val="en-US"/>
                    </w:rPr>
                    <w:t>KIA</w:t>
                  </w:r>
                  <w:r w:rsidRPr="00210C80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lang w:val="en-US"/>
                    </w:rPr>
                    <w:t>RIO, G4FC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210C80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178,58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(для ведения личного подсобного хозяйства)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210C80" w:rsidRDefault="00FC4B08" w:rsidP="00210C80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  <w:lang w:val="en-US"/>
                    </w:rPr>
                  </w:pPr>
                  <w:r>
                    <w:rPr>
                      <w:color w:val="000000"/>
                    </w:rPr>
                    <w:t xml:space="preserve">Индивидуальная </w:t>
                  </w:r>
                  <w:r>
                    <w:rPr>
                      <w:color w:val="000000"/>
                      <w:lang w:val="en-US"/>
                    </w:rPr>
                    <w:t>KIA</w:t>
                  </w:r>
                  <w:r w:rsidRPr="00210C80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  <w:lang w:val="en-US"/>
                    </w:rPr>
                    <w:t>RIO, G4FA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(для ведения личного подсобного хозяйства)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Земли сельхозназначения (общая долевая </w:t>
                  </w:r>
                  <w:r>
                    <w:rPr>
                      <w:color w:val="000000"/>
                    </w:rPr>
                    <w:lastRenderedPageBreak/>
                    <w:t>собственность 1/508)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32512000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pStyle w:val="a3"/>
                    <w:spacing w:before="0" w:beforeAutospacing="0" w:after="24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Индивидуальная Бронто 21310230</w:t>
                  </w: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Земли сельхозназначения (общая долевая </w:t>
                  </w:r>
                  <w:r>
                    <w:rPr>
                      <w:color w:val="000000"/>
                    </w:rPr>
                    <w:lastRenderedPageBreak/>
                    <w:t>собственность 1/508)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32512000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гараж</w:t>
                  </w:r>
                </w:p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CF04B1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гараж</w:t>
                  </w:r>
                </w:p>
                <w:p w:rsidR="00FC4B08" w:rsidRPr="004400EB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210C80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19,8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405DA5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210C80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 xml:space="preserve">Супруга </w:t>
                  </w:r>
                  <w:r w:rsidRPr="004C2F35">
                    <w:rPr>
                      <w:color w:val="000000"/>
                    </w:rPr>
                    <w:t xml:space="preserve"> </w:t>
                  </w:r>
                  <w:r w:rsidRPr="004400EB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629209,46</w:t>
                  </w: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7B238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178,58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210C80" w:rsidRDefault="00FC4B08" w:rsidP="007B238C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7B238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жилой дом</w:t>
                  </w:r>
                </w:p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178,58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8128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(для ведения личного подсобного хозяйства)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210C80" w:rsidRDefault="00FC4B08" w:rsidP="007B238C">
                  <w:pPr>
                    <w:pStyle w:val="a3"/>
                    <w:spacing w:before="0" w:beforeAutospacing="0" w:after="240" w:afterAutospacing="0"/>
                    <w:jc w:val="center"/>
                    <w:rPr>
                      <w:color w:val="000000"/>
                      <w:lang w:val="en-US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Земельный участок (для ведения личного подсобного хозяйства)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1089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7B238C">
                  <w:pPr>
                    <w:jc w:val="center"/>
                    <w:rPr>
                      <w:color w:val="000000"/>
                    </w:rPr>
                  </w:pPr>
                  <w:r w:rsidRPr="004400EB">
                    <w:rPr>
                      <w:color w:val="000000"/>
                    </w:rPr>
                    <w:t>Россия</w:t>
                  </w:r>
                </w:p>
              </w:tc>
            </w:tr>
            <w:tr w:rsidR="00FC4B08" w:rsidRPr="004400EB" w:rsidTr="00081285">
              <w:tc>
                <w:tcPr>
                  <w:tcW w:w="20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0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vAlign w:val="center"/>
                </w:tcPr>
                <w:p w:rsidR="00FC4B08" w:rsidRPr="004400EB" w:rsidRDefault="00FC4B0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79,20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  <w:tc>
                <w:tcPr>
                  <w:tcW w:w="200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146BC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42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8128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квартира</w:t>
                  </w:r>
                </w:p>
                <w:p w:rsidR="00FC4B08" w:rsidRDefault="00FC4B08" w:rsidP="0008128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(индивидуальная)</w:t>
                  </w:r>
                </w:p>
              </w:tc>
              <w:tc>
                <w:tcPr>
                  <w:tcW w:w="1128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Default="00FC4B08" w:rsidP="0008128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79,20</w:t>
                  </w:r>
                </w:p>
              </w:tc>
              <w:tc>
                <w:tcPr>
                  <w:tcW w:w="1629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shd w:val="clear" w:color="auto" w:fill="FFFFFF"/>
                </w:tcPr>
                <w:p w:rsidR="00FC4B08" w:rsidRPr="004400EB" w:rsidRDefault="00FC4B08" w:rsidP="0008128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Россия</w:t>
                  </w:r>
                </w:p>
              </w:tc>
            </w:tr>
          </w:tbl>
          <w:p w:rsidR="00FC4B08" w:rsidRDefault="00FC4B08" w:rsidP="004400EB">
            <w:pPr>
              <w:pStyle w:val="a3"/>
              <w:spacing w:before="0" w:beforeAutospacing="0" w:after="240" w:afterAutospacing="0"/>
            </w:pPr>
            <w:r>
              <w:t> </w:t>
            </w:r>
          </w:p>
        </w:tc>
      </w:tr>
    </w:tbl>
    <w:p w:rsidR="0097184D" w:rsidRPr="00807380" w:rsidRDefault="0097184D" w:rsidP="00807380"/>
    <w:sectPr w:rsidR="0097184D" w:rsidRPr="00807380" w:rsidSect="00FC4B08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3AAC"/>
    <w:multiLevelType w:val="multilevel"/>
    <w:tmpl w:val="11FE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36D10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  <w:rsid w:val="00FC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qFormat/>
    <w:rsid w:val="00FC4B08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C4B08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2017-07-17T10:45:00Z</dcterms:modified>
</cp:coreProperties>
</file>