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3A" w:rsidRDefault="00C54D3A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директора МОУ «Усвятская СОШ»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796" w:type="dxa"/>
        <w:tblInd w:w="-5" w:type="dxa"/>
        <w:tblLayout w:type="fixed"/>
        <w:tblLook w:val="0000"/>
      </w:tblPr>
      <w:tblGrid>
        <w:gridCol w:w="2376"/>
        <w:gridCol w:w="2410"/>
        <w:gridCol w:w="1985"/>
        <w:gridCol w:w="1275"/>
        <w:gridCol w:w="993"/>
        <w:gridCol w:w="1417"/>
        <w:gridCol w:w="1985"/>
        <w:gridCol w:w="1134"/>
        <w:gridCol w:w="1221"/>
      </w:tblGrid>
      <w:tr w:rsidR="00C54D3A" w:rsidTr="003369D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728F5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3369D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3369D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Хянина Ольга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6951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426951,56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2852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6951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</w:tr>
      <w:tr w:rsidR="00C54D3A" w:rsidTr="003369D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 w:rsidP="0003064B">
            <w:pPr>
              <w:snapToGrid w:val="0"/>
              <w:rPr>
                <w:szCs w:val="24"/>
              </w:rPr>
            </w:pPr>
            <w:r w:rsidRPr="005F3927">
              <w:rPr>
                <w:szCs w:val="24"/>
              </w:rPr>
              <w:t>–</w:t>
            </w:r>
          </w:p>
        </w:tc>
      </w:tr>
      <w:tr w:rsidR="00C54D3A" w:rsidTr="003369D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D6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113228,18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&lt;2&gt;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607E2E" w:rsidRDefault="00C54D3A" w:rsidP="00A039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Легковой автомобиль ВАЗ 21214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3369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3369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3369D7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54D3A" w:rsidRDefault="00C54D3A">
      <w:pPr>
        <w:rPr>
          <w:szCs w:val="24"/>
        </w:rPr>
      </w:pPr>
    </w:p>
    <w:p w:rsidR="00C54D3A" w:rsidRDefault="00C54D3A">
      <w:pPr>
        <w:rPr>
          <w:szCs w:val="24"/>
        </w:rPr>
      </w:pPr>
    </w:p>
    <w:p w:rsidR="00C54D3A" w:rsidRDefault="00C54D3A"/>
    <w:p w:rsidR="00C54D3A" w:rsidRDefault="00C54D3A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директора МУК «Усвятский РЦК»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</w:t>
      </w:r>
    </w:p>
    <w:tbl>
      <w:tblPr>
        <w:tblW w:w="14806" w:type="dxa"/>
        <w:tblInd w:w="-10" w:type="dxa"/>
        <w:tblLayout w:type="fixed"/>
        <w:tblLook w:val="0000"/>
      </w:tblPr>
      <w:tblGrid>
        <w:gridCol w:w="2376"/>
        <w:gridCol w:w="2552"/>
        <w:gridCol w:w="1843"/>
        <w:gridCol w:w="1275"/>
        <w:gridCol w:w="993"/>
        <w:gridCol w:w="1417"/>
        <w:gridCol w:w="1985"/>
        <w:gridCol w:w="1134"/>
        <w:gridCol w:w="1231"/>
      </w:tblGrid>
      <w:tr w:rsidR="00C54D3A" w:rsidTr="0033553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C54D3A" w:rsidRDefault="00C54D3A" w:rsidP="0030615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33553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C13E46">
        <w:trPr>
          <w:trHeight w:val="6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Иванова Надежда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3A20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275634,19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3A2037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1102,92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C13E46">
        <w:trPr>
          <w:trHeight w:val="57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C13E46">
        <w:trPr>
          <w:trHeight w:val="5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C13E46">
        <w:trPr>
          <w:trHeight w:val="5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3355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3A20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184343,28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 w:rsidP="00A01465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Лада Гранта 2014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C13E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C13E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C13E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54D3A" w:rsidTr="00C13E4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bCs/>
                <w:iCs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C13E4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bCs/>
                <w:iCs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C13E46">
        <w:trPr>
          <w:trHeight w:val="46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E5E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</w:tbl>
    <w:p w:rsidR="00C54D3A" w:rsidRDefault="00C54D3A"/>
    <w:p w:rsidR="00C54D3A" w:rsidRDefault="00C54D3A"/>
    <w:p w:rsidR="00C54D3A" w:rsidRDefault="00C54D3A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директора МДОУ «Детский сад "Золотой петушок"»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806" w:type="dxa"/>
        <w:tblInd w:w="-10" w:type="dxa"/>
        <w:tblLayout w:type="fixed"/>
        <w:tblLook w:val="0000"/>
      </w:tblPr>
      <w:tblGrid>
        <w:gridCol w:w="2376"/>
        <w:gridCol w:w="2552"/>
        <w:gridCol w:w="1843"/>
        <w:gridCol w:w="1275"/>
        <w:gridCol w:w="993"/>
        <w:gridCol w:w="1417"/>
        <w:gridCol w:w="1985"/>
        <w:gridCol w:w="1134"/>
        <w:gridCol w:w="1231"/>
      </w:tblGrid>
      <w:tr w:rsidR="00C54D3A" w:rsidTr="008E65FE">
        <w:trPr>
          <w:trHeight w:val="8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5868F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находящихся в пользовании</w:t>
            </w:r>
          </w:p>
        </w:tc>
      </w:tr>
      <w:tr w:rsidR="00C54D3A" w:rsidTr="008E65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8E65FE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Кузник Олеся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050A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243477,25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 в праве ¼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1170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Pr="008E65FE" w:rsidRDefault="00C54D3A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  <w:tr w:rsidR="00C54D3A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Cs w:val="24"/>
              </w:rPr>
            </w:pPr>
            <w:r w:rsidRPr="008E65FE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  <w:tr w:rsidR="00C54D3A" w:rsidTr="008E65F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Дочь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Cs w:val="24"/>
              </w:rPr>
            </w:pPr>
            <w:r w:rsidRPr="008E65FE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72,1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Pr="008E65FE" w:rsidRDefault="00C54D3A" w:rsidP="008E65FE">
            <w:pPr>
              <w:snapToGrid w:val="0"/>
              <w:rPr>
                <w:sz w:val="20"/>
                <w:szCs w:val="20"/>
              </w:rPr>
            </w:pPr>
            <w:r w:rsidRPr="008E65FE">
              <w:rPr>
                <w:sz w:val="20"/>
                <w:szCs w:val="20"/>
              </w:rPr>
              <w:t>Россия</w:t>
            </w:r>
          </w:p>
        </w:tc>
      </w:tr>
    </w:tbl>
    <w:p w:rsidR="00C54D3A" w:rsidRDefault="00C54D3A"/>
    <w:p w:rsidR="00C54D3A" w:rsidRDefault="00C54D3A">
      <w:pPr>
        <w:rPr>
          <w:szCs w:val="24"/>
        </w:rPr>
      </w:pPr>
    </w:p>
    <w:p w:rsidR="00C54D3A" w:rsidRDefault="00C54D3A"/>
    <w:p w:rsidR="00C54D3A" w:rsidRDefault="00C54D3A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заведующей МУП Усвятского района «Аптека № 66»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lastRenderedPageBreak/>
        <w:t xml:space="preserve">                    </w:t>
      </w:r>
    </w:p>
    <w:tbl>
      <w:tblPr>
        <w:tblW w:w="14796" w:type="dxa"/>
        <w:tblInd w:w="-5" w:type="dxa"/>
        <w:tblLayout w:type="fixed"/>
        <w:tblLook w:val="0000"/>
      </w:tblPr>
      <w:tblGrid>
        <w:gridCol w:w="2376"/>
        <w:gridCol w:w="2410"/>
        <w:gridCol w:w="1985"/>
        <w:gridCol w:w="1275"/>
        <w:gridCol w:w="993"/>
        <w:gridCol w:w="1417"/>
        <w:gridCol w:w="1985"/>
        <w:gridCol w:w="1134"/>
        <w:gridCol w:w="1221"/>
      </w:tblGrid>
      <w:tr w:rsidR="00C54D3A" w:rsidTr="00165016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76B2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165016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1650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Мацукова Ирина Михайловна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2E3D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579209,0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BC1491" w:rsidRDefault="00C54D3A" w:rsidP="00931D3A">
            <w:pPr>
              <w:spacing w:after="0" w:line="240" w:lineRule="auto"/>
              <w:rPr>
                <w:sz w:val="20"/>
                <w:szCs w:val="20"/>
              </w:rPr>
            </w:pPr>
            <w:r w:rsidRPr="00BC149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31D3A">
            <w:pPr>
              <w:spacing w:after="0" w:line="240" w:lineRule="auto"/>
              <w:rPr>
                <w:sz w:val="20"/>
                <w:szCs w:val="20"/>
              </w:rPr>
            </w:pPr>
            <w:r w:rsidRPr="00BC1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66D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</w:tr>
      <w:tr w:rsidR="00C54D3A" w:rsidTr="001650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(½ часть)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2E3D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165016">
              <w:rPr>
                <w:szCs w:val="24"/>
              </w:rPr>
              <w:t>–</w:t>
            </w:r>
          </w:p>
        </w:tc>
      </w:tr>
      <w:tr w:rsidR="00C54D3A" w:rsidTr="0016501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BC14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216829,0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31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A66DB4" w:rsidRDefault="00C54D3A" w:rsidP="00A66DB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650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(½ часть)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650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16501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54D3A" w:rsidRDefault="00C54D3A">
      <w:pPr>
        <w:rPr>
          <w:szCs w:val="24"/>
        </w:rPr>
      </w:pPr>
    </w:p>
    <w:p w:rsidR="00C54D3A" w:rsidRDefault="00C54D3A">
      <w:pPr>
        <w:rPr>
          <w:szCs w:val="24"/>
        </w:rPr>
      </w:pPr>
    </w:p>
    <w:p w:rsidR="00C54D3A" w:rsidRDefault="00C54D3A"/>
    <w:p w:rsidR="00C54D3A" w:rsidRDefault="00C54D3A" w:rsidP="00677737">
      <w:pPr>
        <w:jc w:val="center"/>
        <w:rPr>
          <w:b/>
          <w:sz w:val="32"/>
          <w:szCs w:val="32"/>
        </w:rPr>
      </w:pPr>
      <w:r w:rsidRPr="00677737">
        <w:rPr>
          <w:b/>
          <w:sz w:val="32"/>
          <w:szCs w:val="32"/>
        </w:rPr>
        <w:t>Сведения о доходах директора МУП Усвятского района «Усвятская типография» за 2016 год</w:t>
      </w:r>
    </w:p>
    <w:p w:rsidR="00C54D3A" w:rsidRDefault="00C54D3A" w:rsidP="00677737">
      <w:pPr>
        <w:jc w:val="center"/>
        <w:rPr>
          <w:b/>
          <w:bCs/>
          <w:sz w:val="20"/>
          <w:szCs w:val="20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376"/>
        <w:gridCol w:w="2410"/>
        <w:gridCol w:w="1985"/>
        <w:gridCol w:w="1275"/>
        <w:gridCol w:w="993"/>
        <w:gridCol w:w="1417"/>
        <w:gridCol w:w="1985"/>
        <w:gridCol w:w="1134"/>
        <w:gridCol w:w="1221"/>
      </w:tblGrid>
      <w:tr w:rsidR="00C54D3A" w:rsidTr="00AE1AB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D81A2B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AE1AB5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AE1AB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Петрова Елена Васильевна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E1A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208775,52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E1AB5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E1A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947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E1A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  <w:r w:rsidRPr="00CA3D6B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</w:tr>
      <w:tr w:rsidR="00C54D3A" w:rsidTr="00AE1AB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E1A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</w:pPr>
            <w:r w:rsidRPr="00CA3D6B"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CA3D6B">
              <w:rPr>
                <w:szCs w:val="24"/>
              </w:rPr>
              <w:t>–</w:t>
            </w:r>
          </w:p>
        </w:tc>
      </w:tr>
    </w:tbl>
    <w:p w:rsidR="00C54D3A" w:rsidRDefault="00C54D3A">
      <w:pPr>
        <w:rPr>
          <w:szCs w:val="24"/>
        </w:rPr>
      </w:pPr>
    </w:p>
    <w:p w:rsidR="00C54D3A" w:rsidRDefault="00C54D3A"/>
    <w:p w:rsidR="00C54D3A" w:rsidRDefault="00C54D3A">
      <w:pPr>
        <w:jc w:val="center"/>
        <w:rPr>
          <w:rFonts w:cs="Calibri"/>
          <w:szCs w:val="24"/>
        </w:rPr>
      </w:pPr>
      <w:r w:rsidRPr="005B3E96">
        <w:rPr>
          <w:b/>
          <w:sz w:val="32"/>
          <w:szCs w:val="32"/>
        </w:rPr>
        <w:t>Сведения о доходах директора МУП Усвятского района «Коммунхоз»</w:t>
      </w:r>
      <w:r>
        <w:rPr>
          <w:b/>
          <w:sz w:val="32"/>
          <w:szCs w:val="32"/>
        </w:rPr>
        <w:t xml:space="preserve">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</w:t>
      </w:r>
    </w:p>
    <w:tbl>
      <w:tblPr>
        <w:tblW w:w="14806" w:type="dxa"/>
        <w:tblInd w:w="-10" w:type="dxa"/>
        <w:tblLayout w:type="fixed"/>
        <w:tblLook w:val="0000"/>
      </w:tblPr>
      <w:tblGrid>
        <w:gridCol w:w="2376"/>
        <w:gridCol w:w="2552"/>
        <w:gridCol w:w="1843"/>
        <w:gridCol w:w="1275"/>
        <w:gridCol w:w="993"/>
        <w:gridCol w:w="1417"/>
        <w:gridCol w:w="1985"/>
        <w:gridCol w:w="1134"/>
        <w:gridCol w:w="1231"/>
      </w:tblGrid>
      <w:tr w:rsidR="00C54D3A" w:rsidTr="00B9592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Фамилия, имя, отечество лица замещающего соответствующую должность и состав семьи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C54D3A" w:rsidRDefault="00C54D3A" w:rsidP="005442C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B9592D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EF6D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Старовойтов Сергей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4D5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219555,58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r w:rsidRPr="001A38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4D5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r w:rsidRPr="001A38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7F4AA0" w:rsidRDefault="00C54D3A" w:rsidP="007F4AA0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Грузовой автомобиль ИФА В 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7F4AA0" w:rsidRDefault="00C54D3A" w:rsidP="007F4AA0">
            <w:pPr>
              <w:snapToGri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7F4A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МЕРСЕДЕС-БЕНЦ</w:t>
            </w:r>
            <w:r w:rsidRPr="007F4AA0">
              <w:rPr>
                <w:sz w:val="20"/>
                <w:szCs w:val="20"/>
              </w:rPr>
              <w:t xml:space="preserve"> 2543 </w:t>
            </w:r>
            <w:r>
              <w:rPr>
                <w:sz w:val="20"/>
                <w:szCs w:val="20"/>
              </w:rPr>
              <w:t>АКТРОС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rPr>
          <w:trHeight w:val="5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34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834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rPr>
          <w:trHeight w:val="5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Супруга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6C39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54D3A" w:rsidTr="00EF6D1B">
        <w:trPr>
          <w:trHeight w:val="5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bCs/>
                <w:iCs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rPr>
          <w:trHeight w:val="6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bCs/>
                <w:iCs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  <w:tr w:rsidR="00C54D3A" w:rsidTr="00EF6D1B">
        <w:trPr>
          <w:trHeight w:val="57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EF6D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</w:p>
        </w:tc>
      </w:tr>
    </w:tbl>
    <w:p w:rsidR="00C54D3A" w:rsidRDefault="00C54D3A"/>
    <w:p w:rsidR="00C54D3A" w:rsidRDefault="00C54D3A"/>
    <w:p w:rsidR="00C54D3A" w:rsidRDefault="00C54D3A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главного редактора МУП Усвятского района редакции газеты «Новая жизнь» за 2016 год</w:t>
      </w:r>
    </w:p>
    <w:p w:rsidR="00C54D3A" w:rsidRDefault="00C54D3A">
      <w:pPr>
        <w:rPr>
          <w:b/>
          <w:bCs/>
          <w:sz w:val="20"/>
          <w:szCs w:val="20"/>
        </w:rPr>
      </w:pPr>
      <w:r>
        <w:rPr>
          <w:rFonts w:cs="Calibri"/>
          <w:szCs w:val="24"/>
        </w:rPr>
        <w:t xml:space="preserve">                    </w:t>
      </w:r>
    </w:p>
    <w:tbl>
      <w:tblPr>
        <w:tblW w:w="14796" w:type="dxa"/>
        <w:tblInd w:w="-5" w:type="dxa"/>
        <w:tblLayout w:type="fixed"/>
        <w:tblLook w:val="0000"/>
      </w:tblPr>
      <w:tblGrid>
        <w:gridCol w:w="2376"/>
        <w:gridCol w:w="2410"/>
        <w:gridCol w:w="1985"/>
        <w:gridCol w:w="1275"/>
        <w:gridCol w:w="993"/>
        <w:gridCol w:w="1417"/>
        <w:gridCol w:w="1985"/>
        <w:gridCol w:w="1134"/>
        <w:gridCol w:w="1221"/>
      </w:tblGrid>
      <w:tr w:rsidR="00C54D3A" w:rsidTr="00D6522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отечество лица замещающего соответствующую должность и состав </w:t>
            </w:r>
            <w:r>
              <w:rPr>
                <w:b/>
                <w:bCs/>
                <w:sz w:val="20"/>
                <w:szCs w:val="20"/>
              </w:rPr>
              <w:lastRenderedPageBreak/>
              <w:t>семьи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12219B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C54D3A" w:rsidTr="00D6522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lastRenderedPageBreak/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 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</w:tr>
      <w:tr w:rsidR="00C54D3A" w:rsidTr="00D6522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lastRenderedPageBreak/>
              <w:t>Суурморо Анжелика Геннадьевна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2C5D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171766,34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31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31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A66D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  <w:r w:rsidRPr="00D65221">
              <w:rPr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</w:tr>
      <w:tr w:rsidR="00C54D3A" w:rsidTr="00D6522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(½ часть)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napToGrid w:val="0"/>
              <w:spacing w:after="0" w:line="240" w:lineRule="auto"/>
            </w:pPr>
            <w:r w:rsidRPr="00D65221"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3A" w:rsidRDefault="00C54D3A">
            <w:pPr>
              <w:snapToGrid w:val="0"/>
              <w:rPr>
                <w:szCs w:val="24"/>
              </w:rPr>
            </w:pPr>
            <w:r w:rsidRPr="00D65221">
              <w:rPr>
                <w:szCs w:val="24"/>
              </w:rPr>
              <w:t>–</w:t>
            </w:r>
          </w:p>
        </w:tc>
      </w:tr>
      <w:tr w:rsidR="00C54D3A" w:rsidTr="00D6522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Супруг</w:t>
            </w:r>
          </w:p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4F7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365676,26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931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Pr="00A66DB4" w:rsidRDefault="00C54D3A" w:rsidP="00A66DB4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D652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(½ часть)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3A" w:rsidRDefault="00C54D3A" w:rsidP="00D652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3A" w:rsidRDefault="00C54D3A" w:rsidP="00D65221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54D3A" w:rsidRDefault="00C54D3A">
      <w:pPr>
        <w:rPr>
          <w:szCs w:val="24"/>
        </w:rPr>
      </w:pPr>
    </w:p>
    <w:p w:rsidR="00C54D3A" w:rsidRDefault="00C54D3A">
      <w:pPr>
        <w:rPr>
          <w:szCs w:val="24"/>
        </w:rPr>
      </w:pPr>
    </w:p>
    <w:p w:rsidR="0097184D" w:rsidRPr="00807380" w:rsidRDefault="0097184D" w:rsidP="00807380"/>
    <w:sectPr w:rsidR="0097184D" w:rsidRPr="00807380" w:rsidSect="007653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E5DF1"/>
    <w:rsid w:val="00553AA0"/>
    <w:rsid w:val="00595A02"/>
    <w:rsid w:val="00777841"/>
    <w:rsid w:val="00807380"/>
    <w:rsid w:val="008C09C5"/>
    <w:rsid w:val="0097184D"/>
    <w:rsid w:val="00BE110E"/>
    <w:rsid w:val="00C54D3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2017-07-14T06:34:00Z</dcterms:modified>
</cp:coreProperties>
</file>