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89" w:rsidRDefault="00C27689">
      <w:pPr>
        <w:jc w:val="center"/>
        <w:rPr>
          <w:b/>
        </w:rPr>
      </w:pPr>
      <w:r>
        <w:rPr>
          <w:b/>
        </w:rPr>
        <w:t>Сведения</w:t>
      </w:r>
    </w:p>
    <w:p w:rsidR="00C27689" w:rsidRDefault="00C27689">
      <w:pPr>
        <w:jc w:val="center"/>
        <w:rPr>
          <w:b/>
          <w:bCs/>
          <w:iCs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27689" w:rsidRDefault="00C27689">
      <w:pPr>
        <w:jc w:val="center"/>
        <w:rPr>
          <w:b/>
        </w:rPr>
      </w:pPr>
      <w:r>
        <w:rPr>
          <w:b/>
          <w:bCs/>
          <w:iCs/>
        </w:rPr>
        <w:t xml:space="preserve"> председателя контрольно-счетной палаты г. Мценска </w:t>
      </w:r>
      <w:r>
        <w:rPr>
          <w:b/>
        </w:rPr>
        <w:t>и членов его семьи за период с 1 января по 31 декабря 2016 года</w:t>
      </w:r>
    </w:p>
    <w:p w:rsidR="00C27689" w:rsidRDefault="00C27689">
      <w:pPr>
        <w:jc w:val="center"/>
        <w:rPr>
          <w:b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951"/>
        <w:gridCol w:w="1701"/>
        <w:gridCol w:w="1559"/>
        <w:gridCol w:w="1276"/>
        <w:gridCol w:w="1559"/>
        <w:gridCol w:w="1985"/>
        <w:gridCol w:w="1701"/>
        <w:gridCol w:w="1559"/>
        <w:gridCol w:w="1659"/>
      </w:tblGrid>
      <w:tr w:rsidR="00C27689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27689" w:rsidRDefault="00C2768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689">
        <w:trPr>
          <w:trHeight w:val="13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C27689" w:rsidRDefault="00C2768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27689" w:rsidRDefault="00C27689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27689">
        <w:trPr>
          <w:trHeight w:val="9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Байбакова Елена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562601,62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автомобиль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Кашкай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27689" w:rsidRDefault="00C27689">
      <w:pPr>
        <w:jc w:val="center"/>
      </w:pPr>
    </w:p>
    <w:p w:rsidR="00C27689" w:rsidRDefault="00C27689">
      <w:pPr>
        <w:jc w:val="center"/>
        <w:rPr>
          <w:b/>
        </w:rPr>
      </w:pPr>
      <w:r>
        <w:rPr>
          <w:b/>
        </w:rPr>
        <w:t>Сведения</w:t>
      </w:r>
    </w:p>
    <w:p w:rsidR="00C27689" w:rsidRDefault="00C27689">
      <w:pPr>
        <w:jc w:val="center"/>
        <w:rPr>
          <w:b/>
          <w:bCs/>
          <w:iCs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27689" w:rsidRDefault="00C27689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 председателя контрольно-счетной палаты г. Мценска </w:t>
      </w:r>
      <w:r>
        <w:rPr>
          <w:b/>
        </w:rPr>
        <w:t>и членов его семьи за период с 1 января по 31 декабря 2016 года</w:t>
      </w:r>
    </w:p>
    <w:p w:rsidR="00C27689" w:rsidRDefault="00C27689">
      <w:pPr>
        <w:jc w:val="center"/>
        <w:rPr>
          <w:b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951"/>
        <w:gridCol w:w="1701"/>
        <w:gridCol w:w="1559"/>
        <w:gridCol w:w="1276"/>
        <w:gridCol w:w="1559"/>
        <w:gridCol w:w="1985"/>
        <w:gridCol w:w="1701"/>
        <w:gridCol w:w="1559"/>
        <w:gridCol w:w="1669"/>
      </w:tblGrid>
      <w:tr w:rsidR="00C27689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27689" w:rsidRDefault="00C2768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689">
        <w:trPr>
          <w:trHeight w:val="13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C27689" w:rsidRDefault="00C2768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27689" w:rsidRDefault="00C27689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27689">
        <w:trPr>
          <w:trHeight w:val="9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Фокин Анатолий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181364,10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вкладов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1499,66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аренды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600000,00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586646,21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доли в уставном капитале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</w:pPr>
            <w:r>
              <w:t>Легковой автомобиль</w:t>
            </w:r>
          </w:p>
          <w:p w:rsidR="00C27689" w:rsidRDefault="00C27689">
            <w:pPr>
              <w:snapToGrid w:val="0"/>
              <w:jc w:val="center"/>
            </w:pPr>
            <w:r>
              <w:t xml:space="preserve">УАЗ </w:t>
            </w:r>
            <w:r>
              <w:rPr>
                <w:lang w:val="en-US"/>
              </w:rPr>
              <w:t>PATRIOT</w:t>
            </w:r>
            <w:r w:rsidRPr="00C27689">
              <w:t>;</w:t>
            </w:r>
          </w:p>
          <w:p w:rsidR="00C27689" w:rsidRDefault="00C27689">
            <w:pPr>
              <w:snapToGrid w:val="0"/>
              <w:jc w:val="center"/>
            </w:pPr>
            <w:r>
              <w:t>Мотолодка Кайман;</w:t>
            </w:r>
          </w:p>
          <w:p w:rsidR="00C27689" w:rsidRDefault="00C27689">
            <w:pPr>
              <w:snapToGrid w:val="0"/>
              <w:jc w:val="center"/>
            </w:pPr>
            <w:r>
              <w:t>Прицеп к легковому автомобилю;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t xml:space="preserve">Снегоход </w:t>
            </w:r>
            <w:r>
              <w:rPr>
                <w:lang w:val="en-US"/>
              </w:rPr>
              <w:t>SKI</w:t>
            </w:r>
            <w:r w:rsidRPr="00C27689">
              <w:t>-</w:t>
            </w:r>
            <w:r>
              <w:rPr>
                <w:lang w:val="en-US"/>
              </w:rPr>
              <w:t>DOO</w:t>
            </w:r>
            <w:r w:rsidRPr="00C27689">
              <w:t xml:space="preserve"> </w:t>
            </w:r>
            <w:r>
              <w:rPr>
                <w:lang w:val="en-US"/>
              </w:rPr>
              <w:t>SKANDIC</w:t>
            </w:r>
            <w:r w:rsidRPr="00C27689">
              <w:t xml:space="preserve"> </w:t>
            </w:r>
            <w:r>
              <w:rPr>
                <w:lang w:val="en-US"/>
              </w:rPr>
              <w:t>WT</w:t>
            </w:r>
            <w:r w:rsidRPr="00C27689">
              <w:t xml:space="preserve">-600 </w:t>
            </w:r>
            <w:r>
              <w:rPr>
                <w:lang w:val="en-US"/>
              </w:rPr>
              <w:t>EFEC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3708,0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738,2</w:t>
            </w:r>
          </w:p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Офисное здание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1842,63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185,5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185,5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27689" w:rsidRDefault="00C27689">
      <w:pPr>
        <w:jc w:val="center"/>
      </w:pPr>
    </w:p>
    <w:p w:rsidR="00C27689" w:rsidRDefault="00C27689">
      <w:pPr>
        <w:jc w:val="center"/>
        <w:rPr>
          <w:b/>
        </w:rPr>
      </w:pPr>
      <w:r>
        <w:rPr>
          <w:b/>
        </w:rPr>
        <w:t>Сведения</w:t>
      </w:r>
    </w:p>
    <w:p w:rsidR="00C27689" w:rsidRDefault="00C27689">
      <w:pPr>
        <w:jc w:val="center"/>
        <w:rPr>
          <w:b/>
          <w:bCs/>
          <w:iCs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27689" w:rsidRDefault="00C27689">
      <w:pPr>
        <w:jc w:val="center"/>
        <w:rPr>
          <w:b/>
        </w:rPr>
      </w:pPr>
      <w:r>
        <w:rPr>
          <w:b/>
          <w:bCs/>
          <w:iCs/>
        </w:rPr>
        <w:t xml:space="preserve">председателя комитета по организационной работе Мценского городского Совета народных депутатов </w:t>
      </w:r>
      <w:r>
        <w:rPr>
          <w:b/>
        </w:rPr>
        <w:t>и членов его семьи за период с 1 января по 31 декабря 2016 года</w:t>
      </w:r>
    </w:p>
    <w:p w:rsidR="00C27689" w:rsidRDefault="00C27689">
      <w:pPr>
        <w:jc w:val="center"/>
        <w:rPr>
          <w:b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951"/>
        <w:gridCol w:w="1701"/>
        <w:gridCol w:w="1559"/>
        <w:gridCol w:w="1276"/>
        <w:gridCol w:w="1559"/>
        <w:gridCol w:w="1985"/>
        <w:gridCol w:w="1701"/>
        <w:gridCol w:w="1559"/>
        <w:gridCol w:w="1669"/>
      </w:tblGrid>
      <w:tr w:rsidR="00C27689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27689" w:rsidRDefault="00C2768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2016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689">
        <w:trPr>
          <w:trHeight w:val="13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  <w:p w:rsidR="00C27689" w:rsidRDefault="00C2768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C27689" w:rsidRDefault="00C27689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объектов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C27689">
        <w:trPr>
          <w:trHeight w:val="9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Илюхин Анатолий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483419,97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t xml:space="preserve"> </w:t>
            </w:r>
          </w:p>
          <w:p w:rsidR="00C27689" w:rsidRDefault="00C27689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C27689" w:rsidRDefault="00C2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689">
        <w:trPr>
          <w:trHeight w:val="54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689" w:rsidRDefault="00C27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27689" w:rsidRDefault="00C27689">
      <w:pPr>
        <w:jc w:val="center"/>
      </w:pPr>
    </w:p>
    <w:p w:rsidR="0097184D" w:rsidRPr="00807380" w:rsidRDefault="0097184D" w:rsidP="00807380"/>
    <w:sectPr w:rsidR="0097184D" w:rsidRPr="00807380" w:rsidSect="00DB42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508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2768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2017-07-10T09:25:00Z</dcterms:modified>
</cp:coreProperties>
</file>