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16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16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состоянию на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16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об источниках получения средств, за счет которых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2016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596332" w:rsidRPr="00596332" w:rsidRDefault="00596332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657"/>
        <w:gridCol w:w="6"/>
        <w:gridCol w:w="15"/>
        <w:gridCol w:w="7"/>
        <w:gridCol w:w="14"/>
        <w:gridCol w:w="1374"/>
        <w:gridCol w:w="19"/>
        <w:gridCol w:w="21"/>
        <w:gridCol w:w="1096"/>
        <w:gridCol w:w="15"/>
        <w:gridCol w:w="26"/>
        <w:gridCol w:w="52"/>
        <w:gridCol w:w="30"/>
        <w:gridCol w:w="869"/>
        <w:gridCol w:w="17"/>
        <w:gridCol w:w="14"/>
        <w:gridCol w:w="11"/>
        <w:gridCol w:w="1094"/>
        <w:gridCol w:w="22"/>
        <w:gridCol w:w="12"/>
        <w:gridCol w:w="9"/>
        <w:gridCol w:w="1089"/>
        <w:gridCol w:w="48"/>
        <w:gridCol w:w="988"/>
        <w:gridCol w:w="18"/>
        <w:gridCol w:w="121"/>
        <w:gridCol w:w="1850"/>
        <w:gridCol w:w="1415"/>
        <w:gridCol w:w="1551"/>
      </w:tblGrid>
      <w:tr w:rsidR="00566364" w:rsidRPr="00DC4A88" w:rsidTr="00103D89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Лицо, чьи сведения размещаются</w:t>
            </w:r>
            <w:r w:rsidR="006169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w:anchor="sub_111" w:history="1">
              <w:r w:rsidRPr="00DC4A88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(1)</w:t>
              </w:r>
            </w:hyperlink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  <w:r w:rsidR="00DC4A8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w:anchor="sub_222" w:history="1">
              <w:r w:rsidRPr="00DC4A88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(2)</w:t>
              </w:r>
            </w:hyperlink>
          </w:p>
        </w:tc>
        <w:tc>
          <w:tcPr>
            <w:tcW w:w="35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 получения средств)</w:t>
            </w:r>
            <w:r w:rsidR="0061697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w:anchor="sub_333" w:history="1">
              <w:r w:rsidRPr="00DC4A88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(3)</w:t>
              </w:r>
            </w:hyperlink>
          </w:p>
        </w:tc>
      </w:tr>
      <w:tr w:rsidR="00AD4EBA" w:rsidRPr="00DC4A88" w:rsidTr="00103D89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площадь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  <w:r w:rsidR="006E250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DC4A88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лощадь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96332"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  <w:r w:rsidR="00DC4A8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332" w:rsidRPr="00DC4A88" w:rsidRDefault="00596332" w:rsidP="00DC4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экспертно-аналитического отдела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883 649,42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0E3D03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ielder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904 630,59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6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7152D7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C848EE" w:rsidP="005633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563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9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Безик Светлана Николаевна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легковой автомобиль</w:t>
            </w:r>
          </w:p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72 520,50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11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E715C9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715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Бетхер Валентина Ивановна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139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68,7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88,2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74,4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захоронения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17,5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1C058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C058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1 205 675,24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D56607">
              <w:rPr>
                <w:rFonts w:ascii="Times New Roman" w:eastAsia="Calibri" w:hAnsi="Times New Roman"/>
                <w:sz w:val="24"/>
                <w:szCs w:val="24"/>
              </w:rPr>
              <w:t>Большунова</w:t>
            </w:r>
            <w:proofErr w:type="spellEnd"/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1 091 504,78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Default="00DC4A88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26DBF" w:rsidRDefault="00426DBF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426DBF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69,3</w:t>
            </w: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1427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4A88" w:rsidRPr="00D566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55707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75570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551 856,74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1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7152D7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F86A55" w:rsidRDefault="00DC4A88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622 725,23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4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7152D7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596332" w:rsidRDefault="00DC4A88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DC4A88" w:rsidRPr="00F86A55" w:rsidRDefault="00DC4A88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229 161,60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4A88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бортовой автомобиль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>200 2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DC4A88" w:rsidRPr="00596332" w:rsidRDefault="00DC4A88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Источник: 190 000,00 денежные средства, полученные в порядке дарения; 10 000,00 доход от продажи автомобиля</w:t>
            </w: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303D83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152D7">
              <w:rPr>
                <w:rFonts w:ascii="Times New Roman" w:eastAsia="Calibri" w:hAnsi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 w:rsidR="00C4493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(общая долевая 1/3)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82,1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54,0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303D83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725 224,02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610 191,91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DC6">
              <w:rPr>
                <w:rFonts w:ascii="Times New Roman" w:hAnsi="Times New Roman" w:cs="Times New Roman"/>
                <w:sz w:val="24"/>
                <w:szCs w:val="24"/>
              </w:rPr>
              <w:t>Косовичева Марина Александровна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62416C" w:rsidRDefault="00563310" w:rsidP="006A1131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доли)</w:t>
            </w:r>
            <w:r w:rsidRPr="006241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Default="00563310" w:rsidP="006A1131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доли)</w:t>
            </w:r>
            <w:r w:rsidR="00426DBF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63310" w:rsidRPr="0062416C" w:rsidRDefault="00563310" w:rsidP="006A1131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(общая долевая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собственность 1/3 доли)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24</w:t>
            </w: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103D89" w:rsidRDefault="00103D89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62416C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6163F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718 778,07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6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62416C" w:rsidRDefault="00563310" w:rsidP="006A113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A464C0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Ласкова Анна Александровна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A46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</w:t>
            </w:r>
            <w:proofErr w:type="spellEnd"/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634 548,78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A464C0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rPr>
          <w:trHeight w:val="45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C0">
              <w:rPr>
                <w:rFonts w:ascii="Times New Roman" w:hAnsi="Times New Roman" w:cs="Times New Roman"/>
                <w:sz w:val="24"/>
                <w:szCs w:val="24"/>
              </w:rPr>
              <w:t>Линючева Елена Витальевна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объединений;</w:t>
            </w:r>
          </w:p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 xml:space="preserve">квартира (общая </w:t>
            </w:r>
            <w:r w:rsidRPr="00963AB0">
              <w:rPr>
                <w:rFonts w:ascii="Times New Roman" w:eastAsia="Calibri" w:hAnsi="Times New Roman" w:cs="Times New Roman"/>
                <w:sz w:val="24"/>
                <w:szCs w:val="24"/>
              </w:rPr>
              <w:t>долевая ¼</w:t>
            </w:r>
            <w:r w:rsidRPr="00963AB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доли);</w:t>
            </w:r>
          </w:p>
          <w:p w:rsidR="00563310" w:rsidRPr="00783FDB" w:rsidRDefault="00563310" w:rsidP="006A11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600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Pr="00783FDB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  <w:p w:rsidR="00563310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Pr="00783FDB" w:rsidRDefault="00103D89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40,5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783FDB" w:rsidRDefault="00563310" w:rsidP="006E2508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1 453 146,96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7152D7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83FDB">
              <w:rPr>
                <w:rFonts w:ascii="Times New Roman" w:eastAsia="Calibri" w:hAnsi="Times New Roman"/>
                <w:sz w:val="24"/>
                <w:szCs w:val="24"/>
              </w:rPr>
              <w:t>вартира (общая долевая ¼ доли)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83,3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83FDB" w:rsidRDefault="00563310" w:rsidP="00426DB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DB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D822F8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D82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42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152 262,42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11514">
              <w:rPr>
                <w:rFonts w:ascii="Times New Roman" w:eastAsia="Calibri" w:hAnsi="Times New Roman"/>
                <w:sz w:val="24"/>
                <w:szCs w:val="24"/>
              </w:rPr>
              <w:t>Лопатина Анна Геннадьевна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находящийся в составе огороднических объединений; </w:t>
            </w: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участок (для размещения дома (½ общей долевой собственности);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½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½ 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C05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912,5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65,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Default="00103D89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2F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6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строительство гаража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FC0514">
              <w:rPr>
                <w:rFonts w:ascii="Times New Roman" w:hAnsi="Times New Roman" w:cs="Times New Roman"/>
                <w:sz w:val="24"/>
                <w:szCs w:val="24"/>
              </w:rPr>
              <w:t xml:space="preserve"> Санта Фе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980 236,88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1151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 w:rsidRPr="00333693">
              <w:rPr>
                <w:rFonts w:ascii="Times New Roman" w:hAnsi="Times New Roman"/>
                <w:sz w:val="24"/>
                <w:szCs w:val="24"/>
              </w:rPr>
              <w:t>(</w:t>
            </w:r>
            <w:r w:rsidRPr="00333693">
              <w:rPr>
                <w:rFonts w:ascii="Times New Roman" w:hAnsi="Times New Roman"/>
                <w:sz w:val="24"/>
                <w:szCs w:val="24"/>
                <w:vertAlign w:val="superscript"/>
              </w:rPr>
              <w:t>2/5</w:t>
            </w:r>
            <w:r w:rsidRPr="00333693">
              <w:rPr>
                <w:rFonts w:ascii="Times New Roman" w:hAnsi="Times New Roman"/>
                <w:sz w:val="24"/>
                <w:szCs w:val="24"/>
              </w:rPr>
              <w:t xml:space="preserve"> общей долевой собственности)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t>114,2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211514" w:rsidRDefault="00563310" w:rsidP="006A11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5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0A06B4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ГАЗ-310700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261 824,23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211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63310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квартира;</w:t>
            </w:r>
          </w:p>
          <w:p w:rsidR="00563310" w:rsidRPr="00211514" w:rsidRDefault="00563310" w:rsidP="00D117AD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55,5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114,2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Pr="00211514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15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63310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63310" w:rsidRPr="00211514" w:rsidRDefault="00563310" w:rsidP="00D117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6A11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AB">
              <w:rPr>
                <w:rFonts w:ascii="Times New Roman" w:hAnsi="Times New Roman" w:cs="Times New Roman"/>
                <w:sz w:val="24"/>
                <w:szCs w:val="24"/>
              </w:rPr>
              <w:t>Нагаева Лариса Леонидовна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объединений;</w:t>
            </w:r>
          </w:p>
          <w:p w:rsidR="00563310" w:rsidRPr="00B75D55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54AB">
              <w:rPr>
                <w:rFonts w:ascii="Times New Roman" w:eastAsia="Calibri" w:hAnsi="Times New Roman"/>
                <w:sz w:val="24"/>
                <w:szCs w:val="24"/>
              </w:rPr>
              <w:t>земельные участки, находящиеся в составе дачных, садоводческих и огороднических объединений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2054AB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3/20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</w:t>
            </w:r>
            <w:r w:rsidRPr="00207475">
              <w:rPr>
                <w:rFonts w:ascii="Times New Roman" w:eastAsia="Calibri" w:hAnsi="Times New Roman"/>
                <w:sz w:val="24"/>
                <w:szCs w:val="24"/>
              </w:rPr>
              <w:t xml:space="preserve">общей долевой </w:t>
            </w:r>
            <w:r w:rsidRPr="0020747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собственности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563310" w:rsidRPr="00B75D55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 собственность);</w:t>
            </w:r>
          </w:p>
          <w:p w:rsidR="00563310" w:rsidRPr="00B75D55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563310" w:rsidRPr="00B75D55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жилое дачное строение;</w:t>
            </w:r>
          </w:p>
          <w:p w:rsidR="00563310" w:rsidRPr="00B75D55" w:rsidRDefault="00563310" w:rsidP="00D117AD">
            <w:pPr>
              <w:spacing w:after="0" w:line="240" w:lineRule="auto"/>
              <w:ind w:left="-57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нежилое дачное строение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21649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40913,0</w:t>
            </w: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83,2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Pr="00B75D55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66,9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44,5</w:t>
            </w: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3D89" w:rsidRPr="00B75D55" w:rsidRDefault="00103D89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676 405,69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310" w:rsidRPr="00596332" w:rsidRDefault="00563310" w:rsidP="006E2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7152D7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B75D55" w:rsidRDefault="00563310" w:rsidP="00D117AD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83,2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B75D55" w:rsidRDefault="00563310" w:rsidP="00D117A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5D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211 570,68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3310" w:rsidRPr="00596332" w:rsidRDefault="00563310" w:rsidP="00D11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475">
              <w:rPr>
                <w:rFonts w:ascii="Times New Roman" w:hAnsi="Times New Roman" w:cs="Times New Roman"/>
                <w:sz w:val="24"/>
                <w:szCs w:val="24"/>
              </w:rPr>
              <w:t>Павелкина Ирина Анатольевна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B23DF" w:rsidRDefault="00C44936" w:rsidP="0028164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798 125,41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Подкорытова 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аудитор-начальник </w:t>
            </w:r>
            <w:r w:rsidRPr="00715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инспекции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0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851,59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1 031 504,10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rPr>
          <w:trHeight w:val="34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851,59</w:t>
            </w: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02DDD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44936" w:rsidRPr="00E02DDD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153 436,60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9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281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7152D7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71F3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4B71F3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gramEnd"/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1F3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71F3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840963,03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стоимостью 2 907 000,00 руб. (Источник: ипотечный кредит в сумме 2 470 950,00, собственные средства 436 050,00)</w:t>
            </w: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4B71F3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7152D7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4B71F3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4A7">
              <w:rPr>
                <w:rFonts w:ascii="Times New Roman" w:hAnsi="Times New Roman" w:cs="Times New Roman"/>
                <w:sz w:val="24"/>
                <w:szCs w:val="24"/>
              </w:rPr>
              <w:t>Ржанникова</w:t>
            </w:r>
            <w:proofErr w:type="spellEnd"/>
            <w:r w:rsidRPr="000964A7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садоводства; 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459,0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52,0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A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96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proofErr w:type="spellEnd"/>
            <w:r w:rsidR="00F86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96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0964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756 520,14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0695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40,8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111E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садоводства;</w:t>
            </w:r>
          </w:p>
          <w:p w:rsidR="00C44936" w:rsidRPr="009B360F" w:rsidRDefault="00C44936" w:rsidP="00F86F0B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459,0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9B360F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890 334,06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11E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Pr="00F86F0B">
              <w:rPr>
                <w:rFonts w:ascii="Times New Roman" w:eastAsia="Calibri" w:hAnsi="Times New Roman"/>
                <w:sz w:val="24"/>
                <w:szCs w:val="24"/>
              </w:rPr>
              <w:t>1/3</w:t>
            </w:r>
            <w:r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общей долевой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48,5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57A95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AF3B7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798 375,82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rPr>
          <w:trHeight w:val="38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объединений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044353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16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731 586,67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4353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600,0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636 195,21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Владимировна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265E66" w:rsidP="00265E6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Консультант-юрис</w:t>
            </w:r>
            <w:r w:rsidR="00C44936" w:rsidRPr="007152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в целях эксплуатации индивидуальных гаражей (</w:t>
            </w:r>
            <w:r w:rsidRPr="004F67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6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доли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общей долевой собственности);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767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E66" w:rsidRDefault="00265E6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22,6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A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4F6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819 213,14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4F67A6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F86F0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F86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инспектор-заместитель начальника инспекции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800 440,59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tabs>
                <w:tab w:val="left" w:pos="1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сельскохозяйственного использования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4936" w:rsidRPr="00DE1BE9" w:rsidRDefault="00C44936" w:rsidP="001C58F2">
            <w:pPr>
              <w:tabs>
                <w:tab w:val="left" w:pos="1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220000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1800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земельные участки </w:t>
            </w: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скохозяйственного использования;</w:t>
            </w:r>
          </w:p>
          <w:p w:rsidR="00C44936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936" w:rsidRPr="00DE1BE9" w:rsidRDefault="00C44936" w:rsidP="001C58F2">
            <w:pPr>
              <w:spacing w:after="0" w:line="240" w:lineRule="auto"/>
              <w:ind w:left="-57" w:righ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3118745</w:t>
            </w: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2" w:rsidRPr="00DE1BE9" w:rsidRDefault="001C58F2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2" w:rsidRDefault="001C58F2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58F2" w:rsidRDefault="001C58F2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8F2" w:rsidRDefault="001C58F2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DE1BE9" w:rsidRDefault="00C44936" w:rsidP="001C5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FD3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F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ЗИЛ ММЗ 554,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82,</w:t>
            </w:r>
          </w:p>
          <w:p w:rsidR="00C44936" w:rsidRPr="00FD3F8C" w:rsidRDefault="00C44936" w:rsidP="001C5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4 166 000,00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1C5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D17">
              <w:rPr>
                <w:rFonts w:ascii="Times New Roman" w:hAnsi="Times New Roman" w:cs="Times New Roman"/>
                <w:sz w:val="24"/>
                <w:szCs w:val="24"/>
              </w:rPr>
              <w:t>Фазлеева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Нурмеевна</w:t>
            </w:r>
            <w:proofErr w:type="spellEnd"/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гаража для личного 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граждан;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D89" w:rsidRPr="00684C98" w:rsidRDefault="00103D89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5D7" w:rsidRPr="00684C98" w:rsidRDefault="003A55D7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684C98" w:rsidRDefault="00C44936" w:rsidP="003A55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C9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684C98" w:rsidRDefault="00C44936" w:rsidP="003A55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C98">
              <w:rPr>
                <w:sz w:val="24"/>
                <w:szCs w:val="24"/>
              </w:rPr>
              <w:t>55,8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684C98" w:rsidRDefault="00C44936" w:rsidP="003A55D7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C98">
              <w:rPr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684C98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84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C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684C98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36 984 531,18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684C98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79,9 </w:t>
            </w:r>
            <w:proofErr w:type="spellStart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. стоимостью 28 800 000, 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 руб. (источник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 продажа недвижимого имущества на сумму 36 000 000,00 руб.);</w:t>
            </w:r>
          </w:p>
          <w:p w:rsidR="00C44936" w:rsidRPr="00684C98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сберегательный сертификат стоимос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тью 2 000 000,00 руб. (источник:</w:t>
            </w: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недвижимого имущества на сумму 36 000 000,00 руб.)</w:t>
            </w: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388">
              <w:rPr>
                <w:rFonts w:ascii="Times New Roman" w:hAnsi="Times New Roman" w:cs="Times New Roman"/>
                <w:sz w:val="24"/>
                <w:szCs w:val="24"/>
              </w:rPr>
              <w:t>Цыкунова Ольга Михайловна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746 522,30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33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tabs>
                <w:tab w:val="left" w:pos="18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EBA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tabs>
                <w:tab w:val="left" w:pos="180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Pr="00222605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D3F8C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8">
              <w:rPr>
                <w:rFonts w:ascii="Times New Roman" w:hAnsi="Times New Roman" w:cs="Times New Roman"/>
                <w:sz w:val="24"/>
                <w:szCs w:val="24"/>
              </w:rPr>
              <w:t>Чиркина Татьяна Юрьевна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инспектор-заместитель начальника инспекции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F330C9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3 762 185,05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440393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F5E3D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E3D">
              <w:rPr>
                <w:rFonts w:ascii="Times New Roman" w:hAnsi="Times New Roman" w:cs="Times New Roman"/>
                <w:sz w:val="24"/>
                <w:szCs w:val="24"/>
              </w:rPr>
              <w:t>Шикунова Екатерина Николаевна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D7">
              <w:rPr>
                <w:rFonts w:ascii="Times New Roman" w:hAnsi="Times New Roman" w:cs="Times New Roman"/>
                <w:sz w:val="24"/>
                <w:szCs w:val="24"/>
              </w:rPr>
              <w:t>аудитор-начальник инспекции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дачных, садоводческих и огороднических 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объединений;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EF5E3D">
              <w:rPr>
                <w:rFonts w:ascii="Times New Roman" w:eastAsia="Calibri" w:hAnsi="Times New Roman"/>
                <w:sz w:val="24"/>
                <w:szCs w:val="24"/>
              </w:rPr>
              <w:t xml:space="preserve">(½ общей </w:t>
            </w:r>
            <w:proofErr w:type="gramStart"/>
            <w:r w:rsidRPr="00EF5E3D">
              <w:rPr>
                <w:rFonts w:ascii="Times New Roman" w:eastAsia="Calibri" w:hAnsi="Times New Roman"/>
                <w:sz w:val="24"/>
                <w:szCs w:val="24"/>
              </w:rPr>
              <w:t>долевой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800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54,7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72,9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44936" w:rsidRPr="00B32442" w:rsidRDefault="00C44936" w:rsidP="003A55D7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436 801,12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72,9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стоимостью 3500000 руб. (источник: ипотечный кредит 3325000 руб.,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175000 руб.);</w:t>
            </w: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54,7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стоимостью 2775600 руб. (источник ипотечный кредит 1965000,00 руб., накопления 810 600,00 руб.)</w:t>
            </w: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EF5E3D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(½ общей </w:t>
            </w:r>
            <w:proofErr w:type="gramStart"/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долевой</w:t>
            </w:r>
            <w:proofErr w:type="gramEnd"/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44936" w:rsidRPr="001A1D9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совместная)</w:t>
            </w: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F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A6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5A6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6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7E6ED3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24 133,98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1A1D9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72,9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стоимостью 3500000 руб. (и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 3325000 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руб., накопления 175000 руб.);</w:t>
            </w:r>
          </w:p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54,7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стоимостью 2775600 руб. (ис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 1965000,00 руб., накопления 810600,00 руб.)</w:t>
            </w: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364" w:rsidRPr="00596332" w:rsidTr="00103D8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D9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7152D7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36" w:rsidRPr="00596332" w:rsidRDefault="00C44936" w:rsidP="004B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4936" w:rsidRPr="00596332" w:rsidRDefault="00C44936" w:rsidP="003A5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D89" w:rsidRDefault="00103D89" w:rsidP="00596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332" w:rsidRPr="00103D89" w:rsidRDefault="00596332" w:rsidP="00596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03D89">
        <w:rPr>
          <w:rFonts w:ascii="Times New Roman" w:hAnsi="Times New Roman" w:cs="Times New Roman"/>
          <w:sz w:val="23"/>
          <w:szCs w:val="23"/>
        </w:rPr>
        <w:t xml:space="preserve">     --------------------</w:t>
      </w:r>
      <w:bookmarkStart w:id="0" w:name="_GoBack"/>
      <w:bookmarkEnd w:id="0"/>
    </w:p>
    <w:p w:rsidR="00596332" w:rsidRPr="00103D89" w:rsidRDefault="00596332" w:rsidP="0059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11"/>
      <w:r w:rsidRPr="00103D89">
        <w:rPr>
          <w:rFonts w:ascii="Times New Roman" w:hAnsi="Times New Roman" w:cs="Times New Roman"/>
          <w:sz w:val="23"/>
          <w:szCs w:val="23"/>
        </w:rPr>
        <w:t xml:space="preserve">     </w:t>
      </w:r>
      <w:proofErr w:type="gramStart"/>
      <w:r w:rsidRPr="00103D89">
        <w:rPr>
          <w:rFonts w:ascii="Times New Roman" w:hAnsi="Times New Roman" w:cs="Times New Roman"/>
          <w:b/>
          <w:bCs/>
          <w:color w:val="26282F"/>
          <w:sz w:val="23"/>
          <w:szCs w:val="23"/>
        </w:rPr>
        <w:t>(1)</w:t>
      </w:r>
      <w:r w:rsidRPr="00103D89">
        <w:rPr>
          <w:rFonts w:ascii="Times New Roman" w:hAnsi="Times New Roman" w:cs="Times New Roman"/>
          <w:sz w:val="23"/>
          <w:szCs w:val="23"/>
        </w:rPr>
        <w:t xml:space="preserve">  Фамилия,  имя,  отчество  супруга (супруги), несовершеннолетних</w:t>
      </w:r>
      <w:bookmarkEnd w:id="1"/>
      <w:r w:rsidRPr="00103D89">
        <w:rPr>
          <w:rFonts w:ascii="Times New Roman" w:hAnsi="Times New Roman" w:cs="Times New Roman"/>
          <w:sz w:val="23"/>
          <w:szCs w:val="23"/>
        </w:rPr>
        <w:t xml:space="preserve"> детей    не   указываются;  указываются  слова  "супруг",  "супруга"  или "несовершеннолетний ребенок".</w:t>
      </w:r>
      <w:proofErr w:type="gramEnd"/>
    </w:p>
    <w:p w:rsidR="00596332" w:rsidRPr="00103D89" w:rsidRDefault="00596332" w:rsidP="0059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222"/>
      <w:r w:rsidRPr="00103D89">
        <w:rPr>
          <w:rFonts w:ascii="Times New Roman" w:hAnsi="Times New Roman" w:cs="Times New Roman"/>
          <w:sz w:val="23"/>
          <w:szCs w:val="23"/>
        </w:rPr>
        <w:t xml:space="preserve">     </w:t>
      </w:r>
      <w:r w:rsidRPr="00103D89">
        <w:rPr>
          <w:rFonts w:ascii="Times New Roman" w:hAnsi="Times New Roman" w:cs="Times New Roman"/>
          <w:b/>
          <w:bCs/>
          <w:color w:val="26282F"/>
          <w:sz w:val="23"/>
          <w:szCs w:val="23"/>
        </w:rPr>
        <w:t>(2)</w:t>
      </w:r>
      <w:r w:rsidRPr="00103D89">
        <w:rPr>
          <w:rFonts w:ascii="Times New Roman" w:hAnsi="Times New Roman" w:cs="Times New Roman"/>
          <w:sz w:val="23"/>
          <w:szCs w:val="23"/>
        </w:rPr>
        <w:t xml:space="preserve">  Место работы и должность супруга (супруги), а также место учебы</w:t>
      </w:r>
      <w:bookmarkEnd w:id="2"/>
      <w:r w:rsidRPr="00103D89">
        <w:rPr>
          <w:rFonts w:ascii="Times New Roman" w:hAnsi="Times New Roman" w:cs="Times New Roman"/>
          <w:sz w:val="23"/>
          <w:szCs w:val="23"/>
        </w:rPr>
        <w:t xml:space="preserve"> и (или) место работы (должность) несовершеннолетних детей не указываются.</w:t>
      </w:r>
    </w:p>
    <w:p w:rsidR="00596332" w:rsidRPr="00103D89" w:rsidRDefault="00596332" w:rsidP="00596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333"/>
      <w:r w:rsidRPr="00103D89">
        <w:rPr>
          <w:rFonts w:ascii="Times New Roman" w:hAnsi="Times New Roman" w:cs="Times New Roman"/>
          <w:sz w:val="23"/>
          <w:szCs w:val="23"/>
        </w:rPr>
        <w:t xml:space="preserve">     </w:t>
      </w:r>
      <w:proofErr w:type="gramStart"/>
      <w:r w:rsidRPr="00103D89">
        <w:rPr>
          <w:rFonts w:ascii="Times New Roman" w:hAnsi="Times New Roman" w:cs="Times New Roman"/>
          <w:b/>
          <w:bCs/>
          <w:color w:val="26282F"/>
          <w:sz w:val="23"/>
          <w:szCs w:val="23"/>
        </w:rPr>
        <w:t>(3)</w:t>
      </w:r>
      <w:r w:rsidRPr="00103D89">
        <w:rPr>
          <w:rFonts w:ascii="Times New Roman" w:hAnsi="Times New Roman" w:cs="Times New Roman"/>
          <w:sz w:val="23"/>
          <w:szCs w:val="23"/>
        </w:rPr>
        <w:t xml:space="preserve">  Сведения  об  источниках  получения  средств,  за  счет которых</w:t>
      </w:r>
      <w:bookmarkEnd w:id="3"/>
      <w:r w:rsidRPr="00103D89">
        <w:rPr>
          <w:rFonts w:ascii="Times New Roman" w:hAnsi="Times New Roman" w:cs="Times New Roman"/>
          <w:sz w:val="23"/>
          <w:szCs w:val="23"/>
        </w:rPr>
        <w:t xml:space="preserve"> должностными  лицами,  их  супругами и (или) несовершеннолетними детьми в отчётном  периоде  совершены  сделки  (совершена  сделка) по приобретению объекта  недвижимого  имущества,  транспортного  средства,  ценных бумаг, акций    (долей    участия,    паев  в  уставных  (складочных)  капиталах организаций)  указываются,  если общая сумма таких сделок превышает общий доход  соответствующих  должностных  лиц  и  их супругов за три последних</w:t>
      </w:r>
      <w:proofErr w:type="gramEnd"/>
      <w:r w:rsidRPr="00103D89">
        <w:rPr>
          <w:rFonts w:ascii="Times New Roman" w:hAnsi="Times New Roman" w:cs="Times New Roman"/>
          <w:sz w:val="23"/>
          <w:szCs w:val="23"/>
        </w:rPr>
        <w:t xml:space="preserve"> года, </w:t>
      </w:r>
      <w:proofErr w:type="gramStart"/>
      <w:r w:rsidRPr="00103D89">
        <w:rPr>
          <w:rFonts w:ascii="Times New Roman" w:hAnsi="Times New Roman" w:cs="Times New Roman"/>
          <w:sz w:val="23"/>
          <w:szCs w:val="23"/>
        </w:rPr>
        <w:t>предшествующих</w:t>
      </w:r>
      <w:proofErr w:type="gramEnd"/>
      <w:r w:rsidRPr="00103D89">
        <w:rPr>
          <w:rFonts w:ascii="Times New Roman" w:hAnsi="Times New Roman" w:cs="Times New Roman"/>
          <w:sz w:val="23"/>
          <w:szCs w:val="23"/>
        </w:rPr>
        <w:t xml:space="preserve"> отчетному периоду.</w:t>
      </w:r>
    </w:p>
    <w:sectPr w:rsidR="00596332" w:rsidRPr="00103D89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3EBB"/>
    <w:rsid w:val="00044353"/>
    <w:rsid w:val="000964A7"/>
    <w:rsid w:val="000A06B4"/>
    <w:rsid w:val="000E3D03"/>
    <w:rsid w:val="00103D89"/>
    <w:rsid w:val="001A1D92"/>
    <w:rsid w:val="001C58F2"/>
    <w:rsid w:val="002054AB"/>
    <w:rsid w:val="00207475"/>
    <w:rsid w:val="00243D17"/>
    <w:rsid w:val="002440DE"/>
    <w:rsid w:val="00265E66"/>
    <w:rsid w:val="0028164C"/>
    <w:rsid w:val="002D5A4B"/>
    <w:rsid w:val="00333693"/>
    <w:rsid w:val="003A55D7"/>
    <w:rsid w:val="003C026B"/>
    <w:rsid w:val="00416C5B"/>
    <w:rsid w:val="00426DBF"/>
    <w:rsid w:val="00440393"/>
    <w:rsid w:val="004B71F3"/>
    <w:rsid w:val="004E111E"/>
    <w:rsid w:val="004F67A6"/>
    <w:rsid w:val="00563310"/>
    <w:rsid w:val="00566364"/>
    <w:rsid w:val="0057281F"/>
    <w:rsid w:val="00596332"/>
    <w:rsid w:val="005A67FB"/>
    <w:rsid w:val="005F4DC6"/>
    <w:rsid w:val="006159DD"/>
    <w:rsid w:val="0061697F"/>
    <w:rsid w:val="00663900"/>
    <w:rsid w:val="00684C98"/>
    <w:rsid w:val="00695E02"/>
    <w:rsid w:val="006A1131"/>
    <w:rsid w:val="006E2508"/>
    <w:rsid w:val="007152D7"/>
    <w:rsid w:val="007E6ED3"/>
    <w:rsid w:val="009456B7"/>
    <w:rsid w:val="00963AB0"/>
    <w:rsid w:val="009B1797"/>
    <w:rsid w:val="009C31F3"/>
    <w:rsid w:val="00A01341"/>
    <w:rsid w:val="00A155E0"/>
    <w:rsid w:val="00A464C0"/>
    <w:rsid w:val="00A96B18"/>
    <w:rsid w:val="00AD4EBA"/>
    <w:rsid w:val="00AE0FBF"/>
    <w:rsid w:val="00AF3B76"/>
    <w:rsid w:val="00B30388"/>
    <w:rsid w:val="00BA215C"/>
    <w:rsid w:val="00C44936"/>
    <w:rsid w:val="00C848EE"/>
    <w:rsid w:val="00C87722"/>
    <w:rsid w:val="00D117AD"/>
    <w:rsid w:val="00D822F8"/>
    <w:rsid w:val="00DB2784"/>
    <w:rsid w:val="00DC4A88"/>
    <w:rsid w:val="00DE1BE9"/>
    <w:rsid w:val="00DF733D"/>
    <w:rsid w:val="00E02DDD"/>
    <w:rsid w:val="00E16EA6"/>
    <w:rsid w:val="00EF5E3D"/>
    <w:rsid w:val="00F86F0B"/>
    <w:rsid w:val="00FC0514"/>
    <w:rsid w:val="00FD3F8C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Александр Леонидович Русаков</cp:lastModifiedBy>
  <cp:revision>6</cp:revision>
  <cp:lastPrinted>2017-05-17T03:06:00Z</cp:lastPrinted>
  <dcterms:created xsi:type="dcterms:W3CDTF">2017-05-17T08:03:00Z</dcterms:created>
  <dcterms:modified xsi:type="dcterms:W3CDTF">2017-05-22T05:02:00Z</dcterms:modified>
</cp:coreProperties>
</file>