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5C" w:rsidRDefault="000D435C" w:rsidP="000D435C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Сведения о доходах, об имуществе и обязательствах имущественного характера</w:t>
      </w:r>
      <w:r>
        <w:rPr>
          <w:rStyle w:val="apple-converted-space"/>
          <w:rFonts w:ascii="Arial" w:hAnsi="Arial" w:cs="Arial"/>
          <w:b w:val="0"/>
          <w:bCs w:val="0"/>
          <w:color w:val="333333"/>
          <w:sz w:val="36"/>
          <w:szCs w:val="36"/>
        </w:rPr>
        <w:t> 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br/>
        <w:t>руководителя федерального государственного учреждения (ФГБОУ ВО КнАГТУ)</w:t>
      </w:r>
    </w:p>
    <w:p w:rsidR="000D435C" w:rsidRDefault="000D435C" w:rsidP="000D435C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D435C" w:rsidRDefault="000D435C" w:rsidP="000D435C">
      <w:pPr>
        <w:pStyle w:val="4"/>
        <w:spacing w:before="150" w:after="150"/>
        <w:jc w:val="right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за период с 1 января 2016 г. по 31 декабря 2016 г.</w:t>
      </w:r>
    </w:p>
    <w:tbl>
      <w:tblPr>
        <w:tblW w:w="159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1397"/>
        <w:gridCol w:w="1903"/>
        <w:gridCol w:w="1185"/>
        <w:gridCol w:w="1763"/>
        <w:gridCol w:w="1213"/>
        <w:gridCol w:w="1185"/>
        <w:gridCol w:w="1763"/>
        <w:gridCol w:w="1490"/>
        <w:gridCol w:w="1701"/>
      </w:tblGrid>
      <w:tr w:rsidR="000D435C" w:rsidTr="00975283">
        <w:trPr>
          <w:tblHeader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</w:tr>
      <w:tr w:rsidR="000D435C" w:rsidTr="00975283">
        <w:trPr>
          <w:tblHeader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5C" w:rsidRDefault="000D435C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D435C" w:rsidRDefault="000D435C">
            <w:pPr>
              <w:spacing w:after="30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5C" w:rsidRDefault="000D435C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5C" w:rsidRDefault="000D435C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0D435C" w:rsidTr="00975283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Дмитриев Эдуард Анатольевич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Долевая (0,25)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73,1                   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Toyota хайлендер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3 158 160</w:t>
            </w:r>
          </w:p>
        </w:tc>
      </w:tr>
      <w:tr w:rsidR="000D435C" w:rsidTr="00975283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</w:rPr>
              <w:t> </w:t>
            </w:r>
            <w:bookmarkStart w:id="0" w:name="_ftnref1"/>
            <w:r>
              <w:rPr>
                <w:rFonts w:ascii="Arial" w:hAnsi="Arial" w:cs="Arial"/>
                <w:color w:val="333333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instrText xml:space="preserve"> HYPERLINK "https://knastu.ru/page/1413" \l "_ftn1" </w:instrTex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1976D2"/>
                <w:sz w:val="21"/>
                <w:szCs w:val="21"/>
              </w:rPr>
              <w:t>[1]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зем.участок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долевая (0,25)</w:t>
            </w:r>
          </w:p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индивидуальный</w:t>
            </w:r>
          </w:p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индивидуальный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                   РФ</w:t>
            </w:r>
          </w:p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21,7                    РФ</w:t>
            </w:r>
          </w:p>
          <w:p w:rsidR="000D435C" w:rsidRDefault="000D435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1100                   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0</w:t>
            </w:r>
          </w:p>
        </w:tc>
      </w:tr>
      <w:tr w:rsidR="000D435C" w:rsidTr="00975283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</w:t>
            </w:r>
            <w:bookmarkStart w:id="1" w:name="_ftnref2" w:colFirst="0" w:colLast="0"/>
            <w:r>
              <w:rPr>
                <w:rFonts w:ascii="Arial" w:hAnsi="Arial" w:cs="Arial"/>
                <w:color w:val="333333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instrText xml:space="preserve"> HYPERLINK "https://knastu.ru/page/1413" \l "_ftn2" </w:instrTex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1976D2"/>
                <w:sz w:val="21"/>
                <w:szCs w:val="21"/>
              </w:rPr>
              <w:t>[2]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долевая (0,25)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73,1                  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0D435C" w:rsidTr="00975283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</w:t>
            </w:r>
            <w:hyperlink r:id="rId4" w:anchor="_ftn2" w:history="1">
              <w:r>
                <w:rPr>
                  <w:rStyle w:val="a5"/>
                  <w:rFonts w:ascii="Arial" w:hAnsi="Arial" w:cs="Arial"/>
                  <w:color w:val="1976D2"/>
                  <w:sz w:val="21"/>
                  <w:szCs w:val="21"/>
                </w:rPr>
                <w:t>[2]</w:t>
              </w:r>
            </w:hyperlink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                  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73,1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РФ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35C" w:rsidRDefault="000D435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bookmarkEnd w:id="1"/>
    </w:tbl>
    <w:p w:rsidR="008338C5" w:rsidRDefault="008338C5" w:rsidP="008338C5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8338C5" w:rsidRDefault="008338C5" w:rsidP="008338C5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[1] Фамилии и инициалы супруги (супруга) и несовершеннолетних детей не указываются.</w:t>
      </w:r>
    </w:p>
    <w:p w:rsidR="0097184D" w:rsidRPr="00807380" w:rsidRDefault="008338C5" w:rsidP="008338C5">
      <w:pPr>
        <w:pStyle w:val="a3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[2] Уточнения «сын» или «дочь» не предусмотрены.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435C"/>
    <w:rsid w:val="00244BE4"/>
    <w:rsid w:val="0025133F"/>
    <w:rsid w:val="0033018F"/>
    <w:rsid w:val="003D090D"/>
    <w:rsid w:val="004E4A62"/>
    <w:rsid w:val="00553AA0"/>
    <w:rsid w:val="00595A02"/>
    <w:rsid w:val="00777841"/>
    <w:rsid w:val="00807380"/>
    <w:rsid w:val="008338C5"/>
    <w:rsid w:val="008C09C5"/>
    <w:rsid w:val="0097184D"/>
    <w:rsid w:val="0097528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3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435C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D43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astu.ru/page/1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2017-06-09T16:08:00Z</dcterms:modified>
</cp:coreProperties>
</file>