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80" w:rsidRPr="00A37780" w:rsidRDefault="00A37780" w:rsidP="00A37780">
      <w:pPr>
        <w:spacing w:before="75" w:after="75" w:line="324" w:lineRule="atLeast"/>
        <w:ind w:left="150" w:right="150"/>
        <w:outlineLvl w:val="1"/>
        <w:rPr>
          <w:rFonts w:ascii="Arial" w:eastAsia="Times New Roman" w:hAnsi="Arial" w:cs="Arial"/>
          <w:color w:val="4E6883"/>
          <w:szCs w:val="24"/>
          <w:lang w:eastAsia="ru-RU"/>
        </w:rPr>
      </w:pPr>
      <w:r w:rsidRPr="00A37780">
        <w:rPr>
          <w:rFonts w:ascii="Arial" w:eastAsia="Times New Roman" w:hAnsi="Arial" w:cs="Arial"/>
          <w:color w:val="4E6883"/>
          <w:szCs w:val="24"/>
          <w:lang w:eastAsia="ru-RU"/>
        </w:rPr>
        <w:t>Отдел по образованию, опеке и попечительству</w:t>
      </w:r>
    </w:p>
    <w:p w:rsidR="00A37780" w:rsidRPr="00A37780" w:rsidRDefault="00A37780" w:rsidP="00A37780">
      <w:pPr>
        <w:spacing w:before="195" w:after="195" w:line="368" w:lineRule="atLeast"/>
        <w:jc w:val="center"/>
        <w:rPr>
          <w:rFonts w:ascii="Verdana" w:eastAsia="Times New Roman" w:hAnsi="Verdana"/>
          <w:szCs w:val="24"/>
          <w:lang w:eastAsia="ru-RU"/>
        </w:rPr>
      </w:pPr>
      <w:r w:rsidRPr="00A37780">
        <w:rPr>
          <w:rFonts w:ascii="Verdana" w:eastAsia="Times New Roman" w:hAnsi="Verdana"/>
          <w:szCs w:val="24"/>
          <w:lang w:eastAsia="ru-RU"/>
        </w:rPr>
        <w:t>Сведения о доходах, об имуществе и обязательствах имущественного характера руководителей муниципальных образовательных организаций, учредителем которых является отдел по образованию, опеке и попечительству администрации Чернышковского муниципального района Волгоградской области, их супругов и несовершеннолетних детей за период с 01 января 2016г. по 31 декабря 2016 г.</w:t>
      </w:r>
    </w:p>
    <w:tbl>
      <w:tblPr>
        <w:tblW w:w="11055" w:type="dxa"/>
        <w:jc w:val="center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35"/>
        <w:gridCol w:w="1922"/>
        <w:gridCol w:w="1564"/>
        <w:gridCol w:w="1500"/>
        <w:gridCol w:w="1203"/>
        <w:gridCol w:w="1248"/>
        <w:gridCol w:w="1189"/>
        <w:gridCol w:w="847"/>
        <w:gridCol w:w="1248"/>
        <w:gridCol w:w="3349"/>
      </w:tblGrid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9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642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8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105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Вид объекта недвижимого имущества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Площадь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Вид объекта недвижимого имущества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Площадь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Попов Сергей Михайлович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Директор муниципального казённого общеобразовательного учреждения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«Захаровская средняя школа» Чернышковского муниципального района Волгоградской области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494548,72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82кв.м.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Легковой автомобиль ВАЗ 21074, 2006г.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Изолированная часть жилого дома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46,9кв.м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728кв.м.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1200кв.м.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17776000кв.м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2442000кв.м.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Саматов Азамат Галлемович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Директор муниципального казённого общеобразовательного учреждения «Захаровская средняя школа» Чернышковского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281026,04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38,6кв.м.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A37780">
              <w:rPr>
                <w:rFonts w:eastAsia="Times New Roman"/>
                <w:szCs w:val="24"/>
                <w:lang w:val="en-US" w:eastAsia="ru-RU"/>
              </w:rPr>
              <w:t>FORDFOCUS.CEDAN,2008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участок(общая долевая, 1/291 доли)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2056,4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1600кв.м.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Попова Валентина Евгеньевна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Директор муниципального казённого общеобразовательного учреждения «Нижнегнутовская средняя школа» Чернышковского муниципального района Волгоградской области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769520,35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46,6 кв.м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81,0 кв.м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 (пай)(общая долевая 1/390)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8533,8 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19,0 соток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Максаев Владимир Юрьевич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Директор муниципального казённого общеобразовательного учреждения «Чернышковская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средняя школа№2» Чернышковского муниципального района Волгоградской области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1305438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val="en-US"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4B2EC3">
              <w:rPr>
                <w:rFonts w:eastAsia="Times New Roman"/>
                <w:szCs w:val="24"/>
                <w:lang w:val="en-US" w:eastAsia="ru-RU"/>
              </w:rPr>
              <w:t> </w:t>
            </w:r>
            <w:r w:rsidRPr="00A37780">
              <w:rPr>
                <w:rFonts w:eastAsia="Times New Roman"/>
                <w:szCs w:val="24"/>
                <w:lang w:val="en-US" w:eastAsia="ru-RU"/>
              </w:rPr>
              <w:t>1.Renault Fluence 2012</w:t>
            </w:r>
            <w:r w:rsidRPr="00A37780">
              <w:rPr>
                <w:rFonts w:eastAsia="Times New Roman"/>
                <w:szCs w:val="24"/>
                <w:lang w:eastAsia="ru-RU"/>
              </w:rPr>
              <w:t>г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val="en-US" w:eastAsia="ru-RU"/>
              </w:rPr>
            </w:pPr>
            <w:r w:rsidRPr="00A37780">
              <w:rPr>
                <w:rFonts w:eastAsia="Times New Roman"/>
                <w:szCs w:val="24"/>
                <w:lang w:val="en-US" w:eastAsia="ru-RU"/>
              </w:rPr>
              <w:t>2. Chevrolet Lanos 2007</w:t>
            </w:r>
            <w:r w:rsidRPr="00A37780">
              <w:rPr>
                <w:rFonts w:eastAsia="Times New Roman"/>
                <w:szCs w:val="24"/>
                <w:lang w:eastAsia="ru-RU"/>
              </w:rPr>
              <w:t>г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val="en-US"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 (индивидуал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1389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322102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Сацкевич Галина Валентиновна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Директор муниципального казённого общеобразовательного учреждения «Басакинская средняя школа» Чернышковского муниципального района Волгоградской области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798215,27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88,6кв.м.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Короткова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Лариса Степановна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муниципального казённого общеобразовательного учреждения «Верхнегнутовская средняя школа» Чернышковского муниципального района Волгоградской области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605586,06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дом(общая долевая, 1/2 доли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75,2 кв.м.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Не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участок(общая долевая, 1/2 доли)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1850,0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17068,55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дом(общая долевая, 1/2 доли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Прицеп к легковому ТС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участок(общая долевая, 1/2 доли)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Несовершеннол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Не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Соловьёв Виктор Сергеевич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Директор муниципального казённого общеобразовательного учреждения «Красноярская средняя школа» Чернышковского муниципального района Волгоградской области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3393507,61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val="en-US" w:eastAsia="ru-RU"/>
              </w:rPr>
              <w:t>FORD</w:t>
            </w:r>
            <w:r w:rsidRPr="004B2EC3">
              <w:rPr>
                <w:rFonts w:eastAsia="Times New Roman"/>
                <w:szCs w:val="24"/>
                <w:lang w:eastAsia="ru-RU"/>
              </w:rPr>
              <w:t> </w:t>
            </w:r>
            <w:r w:rsidRPr="00A37780">
              <w:rPr>
                <w:rFonts w:eastAsia="Times New Roman"/>
                <w:szCs w:val="24"/>
                <w:lang w:val="en-US" w:eastAsia="ru-RU"/>
              </w:rPr>
              <w:t>FOCUS</w:t>
            </w:r>
            <w:r w:rsidRPr="00A37780">
              <w:rPr>
                <w:rFonts w:eastAsia="Times New Roman"/>
                <w:szCs w:val="24"/>
                <w:lang w:eastAsia="ru-RU"/>
              </w:rPr>
              <w:t>, 2007г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1346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39296,68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10,92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1346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Попова Ольга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муниципального казённого общеобразовательного учреждения «Тормосиновская средняя школа» Чернышковского муниципального района Волгоградской области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865267,12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участок (пай)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383000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Не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val="en-US" w:eastAsia="ru-RU"/>
              </w:rPr>
              <w:lastRenderedPageBreak/>
              <w:t>FORD</w:t>
            </w:r>
            <w:r w:rsidRPr="004B2EC3">
              <w:rPr>
                <w:rFonts w:eastAsia="Times New Roman"/>
                <w:szCs w:val="24"/>
                <w:lang w:eastAsia="ru-RU"/>
              </w:rPr>
              <w:t> </w:t>
            </w:r>
            <w:r w:rsidRPr="00A37780">
              <w:rPr>
                <w:rFonts w:eastAsia="Times New Roman"/>
                <w:szCs w:val="24"/>
                <w:lang w:eastAsia="ru-RU"/>
              </w:rPr>
              <w:t>фиеста,2016г</w:t>
            </w: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683967,34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Автомобиль митсубиси аутлендер 2016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Квартира (долевая ¼)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383000кв.м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4769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812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Филатов Александр Сергеевич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Директор муниципального казённого общеобразовательного учреждения «Чернышковская средняя школа№1» Чернышковского муниципального района Волгоградской области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594588,61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212 кв.м.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val="en-US" w:eastAsia="ru-RU"/>
              </w:rPr>
              <w:t>KIA</w:t>
            </w:r>
            <w:r w:rsidRPr="004B2EC3">
              <w:rPr>
                <w:rFonts w:eastAsia="Times New Roman"/>
                <w:szCs w:val="24"/>
                <w:lang w:eastAsia="ru-RU"/>
              </w:rPr>
              <w:t> </w:t>
            </w:r>
            <w:r w:rsidRPr="00A37780">
              <w:rPr>
                <w:rFonts w:eastAsia="Times New Roman"/>
                <w:szCs w:val="24"/>
                <w:lang w:val="en-US" w:eastAsia="ru-RU"/>
              </w:rPr>
              <w:t>RIO</w:t>
            </w:r>
            <w:r w:rsidRPr="00A37780">
              <w:rPr>
                <w:rFonts w:eastAsia="Times New Roman"/>
                <w:szCs w:val="24"/>
                <w:lang w:eastAsia="ru-RU"/>
              </w:rPr>
              <w:t>2014г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ВАЗ 2101,1975г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900 кв.м.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89912,45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212 кв.м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900 кв.м.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212 кв.м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900 кв.м.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212 кв.м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900 кв.м.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Пономарёва Надежда Петровна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Директор муниципального казённого общеобразовательного учреждения «Ёлкинская средняя школа» Чернышковского муниципального района Волгоградской области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442831,89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 (общая долевая 2/195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1930,5 га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 (общая долевая 2/195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1930,5 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369006,49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97,9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1144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ВАЗ -21 1540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Прицеп к ТС</w:t>
            </w: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Миронова Валентина Александровна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Директор муниципального казённого общеобразовательного учреждения «Большетерновская средняя школа» Чернышковского муниципального района Волгоградской области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6208824,42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Изолированная часть жилого дома (общая долевая 1/5)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13,4 кв.м.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 (пай) (общая долевая 1/4)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70,4 кв.м.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1010 кв.м.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Ряснова Инна Дмитриевна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Директор муниципального казённого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общеобразовательного учреждения «Волоцкая средняя школа» Чернышковского муниципального района Волгоградской области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461923,48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 (общая долевая1/2)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74,1кв.м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ВАЗ -21 -051,1983г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 (пай) (общая долевая 2/639доли)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170000кв.м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457037,88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 (общая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74,1кв.м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ВАЗ -21-144, 2007г.в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 (пай) (общая долевая 2/639доли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170000кв.м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Зуйко Наталья Петровна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Заведующая муниципального казённого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дошкольного образовательного учреждения «Басакинский детский сад Тополёк» Чернышковского муниципального района Волгоградской области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349385,31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84,7 кв.м.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Жилой дом ( долевая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1/2)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84,7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trHeight w:val="29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 (пай) (общая долевая 1/363)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70059000кв.м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800кв.м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84,7 кв.м.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 ( долевая 1/2)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Автомобиль ВАЗ 2106</w:t>
            </w:r>
          </w:p>
        </w:tc>
      </w:tr>
      <w:tr w:rsidR="00A37780" w:rsidRPr="00A37780" w:rsidTr="00A37780">
        <w:trPr>
          <w:trHeight w:val="29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800кв.м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800кв.м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jc w:val="center"/>
        </w:trPr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Лагутина Тамара Ивановна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Заведующая муниципального казённого дошкольного образовательного учреждения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«Чернышковский детский сад №1 «Соллышко» Чернышковского муниципального района Волгоградской области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505771,73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 (общая долевая 1/3)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52,3 кв.м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37780" w:rsidRPr="00A37780" w:rsidTr="00A3778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1039 кв.м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37780" w:rsidRPr="00A37780" w:rsidRDefault="00A37780" w:rsidP="00A37780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A37780" w:rsidRPr="00A37780" w:rsidTr="00A37780">
        <w:trPr>
          <w:trHeight w:val="1440"/>
          <w:jc w:val="center"/>
        </w:trPr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after="0" w:line="36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129583,71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Жилой дом (общая долевая 1/3)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ВАЗ 21053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ВАЗ 21102</w:t>
            </w:r>
          </w:p>
          <w:p w:rsidR="00A37780" w:rsidRPr="00A37780" w:rsidRDefault="00A37780" w:rsidP="00A37780">
            <w:pPr>
              <w:spacing w:before="195" w:after="195" w:line="36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A37780">
              <w:rPr>
                <w:rFonts w:eastAsia="Times New Roman"/>
                <w:szCs w:val="24"/>
                <w:lang w:eastAsia="ru-RU"/>
              </w:rPr>
              <w:t>Прицеп к ТС</w:t>
            </w:r>
          </w:p>
        </w:tc>
      </w:tr>
    </w:tbl>
    <w:p w:rsidR="00A37780" w:rsidRPr="00A37780" w:rsidRDefault="00A37780" w:rsidP="00A37780">
      <w:pPr>
        <w:spacing w:after="0" w:line="368" w:lineRule="atLeast"/>
        <w:rPr>
          <w:rFonts w:ascii="Verdana" w:eastAsia="Times New Roman" w:hAnsi="Verdana"/>
          <w:szCs w:val="24"/>
          <w:lang w:eastAsia="ru-RU"/>
        </w:rPr>
      </w:pPr>
      <w:r w:rsidRPr="004B2EC3">
        <w:rPr>
          <w:rFonts w:ascii="Verdana" w:eastAsia="Times New Roman" w:hAnsi="Verdana"/>
          <w:szCs w:val="24"/>
          <w:lang w:eastAsia="ru-RU"/>
        </w:rPr>
        <w:t> </w:t>
      </w:r>
      <w:r w:rsidRPr="00A37780">
        <w:rPr>
          <w:rFonts w:ascii="Verdana" w:eastAsia="Times New Roman" w:hAnsi="Verdana"/>
          <w:szCs w:val="24"/>
          <w:lang w:eastAsia="ru-RU"/>
        </w:rPr>
        <w:t xml:space="preserve"> </w:t>
      </w:r>
    </w:p>
    <w:p w:rsidR="0097184D" w:rsidRPr="004B2EC3" w:rsidRDefault="0097184D" w:rsidP="00807380">
      <w:pPr>
        <w:rPr>
          <w:szCs w:val="24"/>
        </w:rPr>
      </w:pPr>
    </w:p>
    <w:sectPr w:rsidR="0097184D" w:rsidRPr="004B2EC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B2EC3"/>
    <w:rsid w:val="004E4A62"/>
    <w:rsid w:val="00553AA0"/>
    <w:rsid w:val="00595A02"/>
    <w:rsid w:val="00777841"/>
    <w:rsid w:val="00807380"/>
    <w:rsid w:val="008C09C5"/>
    <w:rsid w:val="009570D0"/>
    <w:rsid w:val="0097184D"/>
    <w:rsid w:val="00A3778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2017-06-09T11:56:00Z</dcterms:modified>
</cp:coreProperties>
</file>