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9B" w:rsidRDefault="0036589B" w:rsidP="0036589B">
      <w:pPr>
        <w:jc w:val="center"/>
      </w:pPr>
      <w:bookmarkStart w:id="0" w:name="_GoBack"/>
      <w:bookmarkEnd w:id="0"/>
      <w:r>
        <w:t>Сведения</w:t>
      </w:r>
    </w:p>
    <w:p w:rsidR="0036589B" w:rsidRDefault="0036589B" w:rsidP="0036589B">
      <w:pPr>
        <w:jc w:val="center"/>
      </w:pPr>
      <w:r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36589B" w:rsidRDefault="0036589B" w:rsidP="0036589B">
      <w:pPr>
        <w:jc w:val="center"/>
      </w:pPr>
      <w:r>
        <w:t>в Комитете по культуре Администрации г. Улан-Удэ, их супругов и несовершеннолетних детей</w:t>
      </w:r>
    </w:p>
    <w:p w:rsidR="0036589B" w:rsidRDefault="0036589B" w:rsidP="0036589B">
      <w:pPr>
        <w:jc w:val="center"/>
      </w:pPr>
      <w:r>
        <w:t>за отчетный период с 01.01.201</w:t>
      </w:r>
      <w:r w:rsidR="00D2669B">
        <w:t>6</w:t>
      </w:r>
      <w:r w:rsidR="007B6D49">
        <w:t xml:space="preserve"> г.</w:t>
      </w:r>
      <w:r>
        <w:t xml:space="preserve"> по 31.12.201</w:t>
      </w:r>
      <w:r w:rsidR="00D2669B">
        <w:t>6</w:t>
      </w:r>
      <w:r w:rsidR="007B6D49">
        <w:t xml:space="preserve"> г. </w:t>
      </w:r>
    </w:p>
    <w:p w:rsidR="0036589B" w:rsidRPr="00753583" w:rsidRDefault="0036589B" w:rsidP="0036589B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04"/>
        <w:gridCol w:w="1620"/>
        <w:gridCol w:w="1662"/>
        <w:gridCol w:w="15"/>
        <w:gridCol w:w="2103"/>
        <w:gridCol w:w="2110"/>
        <w:gridCol w:w="1490"/>
        <w:gridCol w:w="1395"/>
        <w:gridCol w:w="1409"/>
      </w:tblGrid>
      <w:tr w:rsidR="00CC4E56" w:rsidTr="00CC4E56">
        <w:trPr>
          <w:trHeight w:val="552"/>
        </w:trPr>
        <w:tc>
          <w:tcPr>
            <w:tcW w:w="1668" w:type="dxa"/>
            <w:vMerge w:val="restart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Декларированный годовой доход за отчетный период</w:t>
            </w:r>
          </w:p>
          <w:p w:rsidR="00CC4E56" w:rsidRDefault="00CC4E56" w:rsidP="007B6D49">
            <w:pPr>
              <w:jc w:val="center"/>
            </w:pPr>
            <w:r>
              <w:t>(руб.)</w:t>
            </w:r>
          </w:p>
        </w:tc>
        <w:tc>
          <w:tcPr>
            <w:tcW w:w="7204" w:type="dxa"/>
            <w:gridSpan w:val="5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95" w:type="dxa"/>
            <w:gridSpan w:val="3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1409" w:type="dxa"/>
            <w:vMerge w:val="restart"/>
          </w:tcPr>
          <w:p w:rsidR="00CC4E56" w:rsidRPr="00CC4E56" w:rsidRDefault="00CC4E56" w:rsidP="007B6D49">
            <w:pPr>
              <w:jc w:val="center"/>
            </w:pPr>
            <w:r w:rsidRPr="00CC4E56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C4E56" w:rsidTr="00CC4E56">
        <w:trPr>
          <w:trHeight w:val="551"/>
        </w:trPr>
        <w:tc>
          <w:tcPr>
            <w:tcW w:w="1668" w:type="dxa"/>
            <w:vMerge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Вид объекта недвижимости 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Страна расположения</w:t>
            </w:r>
          </w:p>
        </w:tc>
        <w:tc>
          <w:tcPr>
            <w:tcW w:w="2103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Транспортное средство</w:t>
            </w:r>
          </w:p>
        </w:tc>
        <w:tc>
          <w:tcPr>
            <w:tcW w:w="211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9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Площадь </w:t>
            </w:r>
          </w:p>
          <w:p w:rsidR="00CC4E56" w:rsidRDefault="00CC4E56" w:rsidP="007B6D49">
            <w:pPr>
              <w:jc w:val="center"/>
            </w:pPr>
            <w:r>
              <w:t>(кв.м.)</w:t>
            </w:r>
          </w:p>
        </w:tc>
        <w:tc>
          <w:tcPr>
            <w:tcW w:w="1395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Страна расположения</w:t>
            </w:r>
          </w:p>
        </w:tc>
        <w:tc>
          <w:tcPr>
            <w:tcW w:w="1409" w:type="dxa"/>
            <w:vMerge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5276" w:type="dxa"/>
            <w:gridSpan w:val="10"/>
            <w:shd w:val="clear" w:color="auto" w:fill="auto"/>
          </w:tcPr>
          <w:p w:rsidR="00CC4E56" w:rsidRPr="00D2669B" w:rsidRDefault="00CC4E56" w:rsidP="007B6D49">
            <w:pPr>
              <w:jc w:val="center"/>
              <w:rPr>
                <w:b/>
              </w:rPr>
            </w:pPr>
            <w:r w:rsidRPr="00D2669B">
              <w:rPr>
                <w:b/>
              </w:rPr>
              <w:t>Ковалёва Ирина Владимировна – председатель Комитета</w:t>
            </w: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Pr="00731896" w:rsidRDefault="00CC4E56" w:rsidP="007B6D49">
            <w:pPr>
              <w:jc w:val="center"/>
            </w:pPr>
            <w:r>
              <w:t>1 111 458,57</w:t>
            </w: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900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  <w:r w:rsidRPr="00D33BCD">
              <w:rPr>
                <w:lang w:val="en-US"/>
              </w:rPr>
              <w:t>Kia Sportage</w:t>
            </w:r>
          </w:p>
        </w:tc>
        <w:tc>
          <w:tcPr>
            <w:tcW w:w="2110" w:type="dxa"/>
            <w:shd w:val="clear" w:color="auto" w:fill="auto"/>
          </w:tcPr>
          <w:p w:rsidR="00CC4E56" w:rsidRPr="006A63D5" w:rsidRDefault="00CC4E56" w:rsidP="007B6D49">
            <w:pPr>
              <w:jc w:val="center"/>
            </w:pPr>
            <w:r>
              <w:t xml:space="preserve">Квартира </w:t>
            </w:r>
          </w:p>
        </w:tc>
        <w:tc>
          <w:tcPr>
            <w:tcW w:w="149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66,9</w:t>
            </w:r>
          </w:p>
        </w:tc>
        <w:tc>
          <w:tcPr>
            <w:tcW w:w="1395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74,5 ⅓ доля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A54C6D" w:rsidRDefault="00CC4E56" w:rsidP="007B6D49">
            <w:pPr>
              <w:jc w:val="center"/>
            </w:pPr>
          </w:p>
        </w:tc>
        <w:tc>
          <w:tcPr>
            <w:tcW w:w="2110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3867" w:type="dxa"/>
            <w:gridSpan w:val="9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Супруг 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1 120 222,46</w:t>
            </w: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74,5 ⅓ доля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7B6D49" w:rsidRDefault="00CC4E56" w:rsidP="007B6D49">
            <w:pPr>
              <w:jc w:val="center"/>
            </w:pPr>
            <w:r w:rsidRPr="007B6D49">
              <w:rPr>
                <w:bCs/>
                <w:color w:val="333333"/>
              </w:rPr>
              <w:t>Honda</w:t>
            </w:r>
            <w:r w:rsidRPr="007B6D49">
              <w:rPr>
                <w:color w:val="333333"/>
              </w:rPr>
              <w:t xml:space="preserve"> </w:t>
            </w:r>
            <w:r w:rsidRPr="007B6D49">
              <w:rPr>
                <w:bCs/>
                <w:color w:val="333333"/>
              </w:rPr>
              <w:t>Fit</w:t>
            </w:r>
          </w:p>
        </w:tc>
        <w:tc>
          <w:tcPr>
            <w:tcW w:w="211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Квартира </w:t>
            </w:r>
          </w:p>
        </w:tc>
        <w:tc>
          <w:tcPr>
            <w:tcW w:w="149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66,9</w:t>
            </w:r>
          </w:p>
        </w:tc>
        <w:tc>
          <w:tcPr>
            <w:tcW w:w="1395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Гараж 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16,8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2110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3867" w:type="dxa"/>
            <w:gridSpan w:val="9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Сын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74,5 ⅓ доля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211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Квартира </w:t>
            </w:r>
          </w:p>
        </w:tc>
        <w:tc>
          <w:tcPr>
            <w:tcW w:w="149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66,9</w:t>
            </w:r>
          </w:p>
        </w:tc>
        <w:tc>
          <w:tcPr>
            <w:tcW w:w="1395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3867" w:type="dxa"/>
            <w:gridSpan w:val="9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Дочь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5 100,00</w:t>
            </w: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66,9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2110" w:type="dxa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1490" w:type="dxa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1409" w:type="dxa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</w:tr>
      <w:tr w:rsidR="00CC4E56" w:rsidTr="00CC4E56">
        <w:tc>
          <w:tcPr>
            <w:tcW w:w="15276" w:type="dxa"/>
            <w:gridSpan w:val="10"/>
            <w:shd w:val="clear" w:color="auto" w:fill="auto"/>
          </w:tcPr>
          <w:p w:rsidR="00CC4E56" w:rsidRPr="00D2669B" w:rsidRDefault="00CC4E56" w:rsidP="007B6D49">
            <w:pPr>
              <w:jc w:val="center"/>
              <w:rPr>
                <w:b/>
              </w:rPr>
            </w:pPr>
            <w:r w:rsidRPr="00D2669B">
              <w:rPr>
                <w:b/>
              </w:rPr>
              <w:t>Ойурский Эдуард Александрович – заместитель председателя Комитета</w:t>
            </w: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782 662,19</w:t>
            </w: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62,1 ⅓ доля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7B6D49" w:rsidRDefault="00CC4E56" w:rsidP="007B6D49">
            <w:pPr>
              <w:jc w:val="center"/>
            </w:pPr>
            <w:r w:rsidRPr="007B6D49">
              <w:rPr>
                <w:bCs/>
                <w:color w:val="333333"/>
              </w:rPr>
              <w:t>Suzuki</w:t>
            </w:r>
            <w:r w:rsidRPr="007B6D49">
              <w:rPr>
                <w:color w:val="333333"/>
              </w:rPr>
              <w:t xml:space="preserve"> </w:t>
            </w:r>
            <w:r w:rsidRPr="007B6D49">
              <w:rPr>
                <w:bCs/>
                <w:color w:val="333333"/>
              </w:rPr>
              <w:t>Grand</w:t>
            </w:r>
            <w:r w:rsidRPr="007B6D49">
              <w:rPr>
                <w:color w:val="333333"/>
              </w:rPr>
              <w:t xml:space="preserve"> </w:t>
            </w:r>
            <w:r w:rsidRPr="007B6D49">
              <w:rPr>
                <w:bCs/>
                <w:color w:val="333333"/>
              </w:rPr>
              <w:t>Vitara</w:t>
            </w:r>
          </w:p>
        </w:tc>
        <w:tc>
          <w:tcPr>
            <w:tcW w:w="2110" w:type="dxa"/>
            <w:shd w:val="clear" w:color="auto" w:fill="auto"/>
          </w:tcPr>
          <w:p w:rsidR="00CC4E56" w:rsidRPr="0074248C" w:rsidRDefault="00CC4E56" w:rsidP="007B6D49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CC4E56" w:rsidRPr="0074248C" w:rsidRDefault="00CC4E56" w:rsidP="007B6D4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CC4E56" w:rsidRPr="007B6D49" w:rsidRDefault="00CC4E56" w:rsidP="007B6D49">
            <w:pPr>
              <w:jc w:val="center"/>
            </w:pP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33,3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2110" w:type="dxa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1490" w:type="dxa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1409" w:type="dxa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</w:tr>
      <w:tr w:rsidR="00CC4E56" w:rsidTr="00CC4E56">
        <w:tc>
          <w:tcPr>
            <w:tcW w:w="13867" w:type="dxa"/>
            <w:gridSpan w:val="9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  <w:r>
              <w:t>Супруга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Pr="00493DE6" w:rsidRDefault="00CC4E56" w:rsidP="007B6D49">
            <w:pPr>
              <w:jc w:val="center"/>
            </w:pPr>
            <w:r>
              <w:lastRenderedPageBreak/>
              <w:t>53 237,75</w:t>
            </w: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23,0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2110" w:type="dxa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>62,1 ⅓ доля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2110" w:type="dxa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 xml:space="preserve">Гараж 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>17,2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2110" w:type="dxa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3867" w:type="dxa"/>
            <w:gridSpan w:val="9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Дочь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1804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>62,1 ⅓ доля</w:t>
            </w:r>
          </w:p>
        </w:tc>
        <w:tc>
          <w:tcPr>
            <w:tcW w:w="1662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2110" w:type="dxa"/>
            <w:shd w:val="clear" w:color="auto" w:fill="auto"/>
          </w:tcPr>
          <w:p w:rsidR="00CC4E56" w:rsidRPr="0074248C" w:rsidRDefault="00CC4E56" w:rsidP="007B6D49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CC4E56" w:rsidRPr="0074248C" w:rsidRDefault="00CC4E56" w:rsidP="007B6D49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CC4E56" w:rsidRPr="009671EF" w:rsidRDefault="00CC4E56" w:rsidP="007B6D49">
            <w:pPr>
              <w:jc w:val="center"/>
            </w:pP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3867" w:type="dxa"/>
            <w:gridSpan w:val="9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Сын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</w:p>
        </w:tc>
        <w:tc>
          <w:tcPr>
            <w:tcW w:w="2110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>Квартира</w:t>
            </w:r>
          </w:p>
        </w:tc>
        <w:tc>
          <w:tcPr>
            <w:tcW w:w="1490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 xml:space="preserve">62,1 </w:t>
            </w:r>
          </w:p>
        </w:tc>
        <w:tc>
          <w:tcPr>
            <w:tcW w:w="1395" w:type="dxa"/>
            <w:shd w:val="clear" w:color="auto" w:fill="auto"/>
          </w:tcPr>
          <w:p w:rsidR="00CC4E56" w:rsidRDefault="00CC4E56" w:rsidP="00493DE6">
            <w:pPr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CC4E56" w:rsidRDefault="00CC4E56" w:rsidP="00493DE6">
            <w:pPr>
              <w:jc w:val="center"/>
            </w:pPr>
          </w:p>
        </w:tc>
      </w:tr>
      <w:tr w:rsidR="00CC4E56" w:rsidTr="00CC4E56">
        <w:tc>
          <w:tcPr>
            <w:tcW w:w="15276" w:type="dxa"/>
            <w:gridSpan w:val="10"/>
            <w:shd w:val="clear" w:color="auto" w:fill="auto"/>
          </w:tcPr>
          <w:p w:rsidR="00CC4E56" w:rsidRPr="00D2669B" w:rsidRDefault="00CC4E56" w:rsidP="007B6D49">
            <w:pPr>
              <w:jc w:val="center"/>
              <w:rPr>
                <w:b/>
              </w:rPr>
            </w:pPr>
            <w:r w:rsidRPr="00D2669B">
              <w:rPr>
                <w:b/>
              </w:rPr>
              <w:t xml:space="preserve">Гончаренко Ирина Васильевна – заместитель председателя Комитета </w:t>
            </w: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Pr="00A639E5" w:rsidRDefault="00CC4E56" w:rsidP="007B6D49">
            <w:pPr>
              <w:jc w:val="center"/>
            </w:pPr>
            <w:r>
              <w:t>773 557,79</w:t>
            </w: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2118" w:type="dxa"/>
            <w:gridSpan w:val="2"/>
            <w:shd w:val="clear" w:color="auto" w:fill="auto"/>
          </w:tcPr>
          <w:p w:rsidR="00CC4E56" w:rsidRPr="00D33BCD" w:rsidRDefault="00CC4E56" w:rsidP="007B6D49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33BCD">
                  <w:rPr>
                    <w:lang w:val="en-US"/>
                  </w:rPr>
                  <w:t>Toyota</w:t>
                </w:r>
              </w:smartTag>
            </w:smartTag>
            <w:r w:rsidRPr="00D33BCD">
              <w:rPr>
                <w:lang w:val="en-US"/>
              </w:rPr>
              <w:t xml:space="preserve"> Harrier</w:t>
            </w:r>
          </w:p>
        </w:tc>
        <w:tc>
          <w:tcPr>
            <w:tcW w:w="2110" w:type="dxa"/>
            <w:shd w:val="clear" w:color="auto" w:fill="auto"/>
          </w:tcPr>
          <w:p w:rsidR="00CC4E56" w:rsidRPr="007A2291" w:rsidRDefault="00CC4E56" w:rsidP="007B6D49">
            <w:pPr>
              <w:jc w:val="center"/>
            </w:pPr>
            <w:r>
              <w:t xml:space="preserve">Квартира </w:t>
            </w:r>
          </w:p>
        </w:tc>
        <w:tc>
          <w:tcPr>
            <w:tcW w:w="149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46,8</w:t>
            </w:r>
          </w:p>
        </w:tc>
        <w:tc>
          <w:tcPr>
            <w:tcW w:w="1395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668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2118" w:type="dxa"/>
            <w:gridSpan w:val="2"/>
            <w:shd w:val="clear" w:color="auto" w:fill="auto"/>
          </w:tcPr>
          <w:p w:rsidR="00CC4E56" w:rsidRDefault="00CC4E56" w:rsidP="007B6D49">
            <w:pPr>
              <w:jc w:val="center"/>
            </w:pPr>
          </w:p>
        </w:tc>
        <w:tc>
          <w:tcPr>
            <w:tcW w:w="211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 xml:space="preserve">Гараж </w:t>
            </w:r>
          </w:p>
        </w:tc>
        <w:tc>
          <w:tcPr>
            <w:tcW w:w="1490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21</w:t>
            </w:r>
          </w:p>
        </w:tc>
        <w:tc>
          <w:tcPr>
            <w:tcW w:w="1395" w:type="dxa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CC4E56" w:rsidTr="00CC4E56">
        <w:tc>
          <w:tcPr>
            <w:tcW w:w="13867" w:type="dxa"/>
            <w:gridSpan w:val="9"/>
            <w:shd w:val="clear" w:color="auto" w:fill="auto"/>
          </w:tcPr>
          <w:p w:rsidR="00CC4E56" w:rsidRDefault="00CC4E56" w:rsidP="007B6D49">
            <w:pPr>
              <w:jc w:val="center"/>
            </w:pPr>
            <w:r>
              <w:t>Супруг</w:t>
            </w:r>
          </w:p>
        </w:tc>
        <w:tc>
          <w:tcPr>
            <w:tcW w:w="1409" w:type="dxa"/>
          </w:tcPr>
          <w:p w:rsidR="00CC4E56" w:rsidRDefault="00CC4E56" w:rsidP="007B6D49">
            <w:pPr>
              <w:jc w:val="center"/>
            </w:pPr>
          </w:p>
        </w:tc>
      </w:tr>
      <w:tr w:rsidR="00921BA2" w:rsidTr="00CC4E56">
        <w:tc>
          <w:tcPr>
            <w:tcW w:w="1668" w:type="dxa"/>
            <w:shd w:val="clear" w:color="auto" w:fill="auto"/>
          </w:tcPr>
          <w:p w:rsidR="00921BA2" w:rsidRDefault="00921BA2" w:rsidP="007B6D49">
            <w:pPr>
              <w:jc w:val="center"/>
            </w:pPr>
            <w:r>
              <w:t>971 193,31</w:t>
            </w:r>
          </w:p>
        </w:tc>
        <w:tc>
          <w:tcPr>
            <w:tcW w:w="1804" w:type="dxa"/>
            <w:shd w:val="clear" w:color="auto" w:fill="auto"/>
          </w:tcPr>
          <w:p w:rsidR="00921BA2" w:rsidRDefault="00921BA2" w:rsidP="00921BA2">
            <w:pPr>
              <w:jc w:val="center"/>
            </w:pPr>
            <w: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921BA2" w:rsidRDefault="00921BA2" w:rsidP="00921BA2">
            <w:pPr>
              <w:jc w:val="center"/>
            </w:pPr>
            <w:r>
              <w:t>39,4</w:t>
            </w:r>
          </w:p>
        </w:tc>
        <w:tc>
          <w:tcPr>
            <w:tcW w:w="1662" w:type="dxa"/>
            <w:shd w:val="clear" w:color="auto" w:fill="auto"/>
          </w:tcPr>
          <w:p w:rsidR="00921BA2" w:rsidRDefault="00921BA2" w:rsidP="00921BA2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921BA2" w:rsidRDefault="00921BA2" w:rsidP="007B6D49">
            <w:pPr>
              <w:jc w:val="center"/>
            </w:pPr>
          </w:p>
        </w:tc>
        <w:tc>
          <w:tcPr>
            <w:tcW w:w="2110" w:type="dxa"/>
            <w:shd w:val="clear" w:color="auto" w:fill="auto"/>
          </w:tcPr>
          <w:p w:rsidR="00921BA2" w:rsidRDefault="00921BA2" w:rsidP="00921BA2">
            <w:pPr>
              <w:jc w:val="center"/>
            </w:pPr>
            <w:r>
              <w:t xml:space="preserve">Гараж </w:t>
            </w:r>
          </w:p>
        </w:tc>
        <w:tc>
          <w:tcPr>
            <w:tcW w:w="1490" w:type="dxa"/>
            <w:shd w:val="clear" w:color="auto" w:fill="auto"/>
          </w:tcPr>
          <w:p w:rsidR="00921BA2" w:rsidRDefault="00921BA2" w:rsidP="00921BA2">
            <w:pPr>
              <w:jc w:val="center"/>
            </w:pPr>
            <w:r>
              <w:t>21</w:t>
            </w:r>
          </w:p>
        </w:tc>
        <w:tc>
          <w:tcPr>
            <w:tcW w:w="1395" w:type="dxa"/>
            <w:shd w:val="clear" w:color="auto" w:fill="auto"/>
          </w:tcPr>
          <w:p w:rsidR="00921BA2" w:rsidRDefault="00921BA2" w:rsidP="00921BA2">
            <w:pPr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921BA2" w:rsidRDefault="00921BA2" w:rsidP="007B6D49">
            <w:pPr>
              <w:jc w:val="center"/>
            </w:pPr>
          </w:p>
        </w:tc>
      </w:tr>
      <w:tr w:rsidR="00921BA2" w:rsidTr="00CC4E56">
        <w:tc>
          <w:tcPr>
            <w:tcW w:w="1668" w:type="dxa"/>
            <w:shd w:val="clear" w:color="auto" w:fill="auto"/>
          </w:tcPr>
          <w:p w:rsidR="00921BA2" w:rsidRDefault="00921BA2" w:rsidP="007B6D49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921BA2" w:rsidRDefault="00921BA2" w:rsidP="00921BA2">
            <w:pPr>
              <w:jc w:val="center"/>
            </w:pPr>
            <w: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921BA2" w:rsidRDefault="00921BA2" w:rsidP="00921BA2">
            <w:pPr>
              <w:jc w:val="center"/>
            </w:pPr>
            <w:r>
              <w:t>46,8</w:t>
            </w:r>
          </w:p>
        </w:tc>
        <w:tc>
          <w:tcPr>
            <w:tcW w:w="1662" w:type="dxa"/>
            <w:shd w:val="clear" w:color="auto" w:fill="auto"/>
          </w:tcPr>
          <w:p w:rsidR="00921BA2" w:rsidRDefault="00921BA2" w:rsidP="00921BA2">
            <w:pPr>
              <w:jc w:val="center"/>
            </w:pPr>
            <w:r>
              <w:t>Россия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921BA2" w:rsidRDefault="00921BA2" w:rsidP="007B6D49">
            <w:pPr>
              <w:jc w:val="center"/>
            </w:pPr>
          </w:p>
        </w:tc>
        <w:tc>
          <w:tcPr>
            <w:tcW w:w="2110" w:type="dxa"/>
            <w:shd w:val="clear" w:color="auto" w:fill="auto"/>
          </w:tcPr>
          <w:p w:rsidR="00921BA2" w:rsidRDefault="00921BA2" w:rsidP="00921BA2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921BA2" w:rsidRDefault="00921BA2" w:rsidP="00921BA2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921BA2" w:rsidRDefault="00921BA2" w:rsidP="00921BA2">
            <w:pPr>
              <w:jc w:val="center"/>
            </w:pPr>
          </w:p>
        </w:tc>
        <w:tc>
          <w:tcPr>
            <w:tcW w:w="1409" w:type="dxa"/>
          </w:tcPr>
          <w:p w:rsidR="00921BA2" w:rsidRDefault="00921BA2" w:rsidP="007B6D49">
            <w:pPr>
              <w:jc w:val="center"/>
            </w:pPr>
          </w:p>
        </w:tc>
      </w:tr>
    </w:tbl>
    <w:p w:rsidR="003E7D00" w:rsidRDefault="003E7D00"/>
    <w:sectPr w:rsidR="003E7D00" w:rsidSect="0036589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9B"/>
    <w:rsid w:val="001864DC"/>
    <w:rsid w:val="0036589B"/>
    <w:rsid w:val="003E7D00"/>
    <w:rsid w:val="00493DE6"/>
    <w:rsid w:val="007B6D49"/>
    <w:rsid w:val="00921BA2"/>
    <w:rsid w:val="009671EF"/>
    <w:rsid w:val="00CC4E56"/>
    <w:rsid w:val="00D2669B"/>
    <w:rsid w:val="00EA05C3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967B2FF1-9413-41C1-A7C6-8979FBC9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Турбянова Александра Юрьевна</dc:creator>
  <cp:lastModifiedBy>Ринчинова Маргарита Ринчиновна</cp:lastModifiedBy>
  <cp:revision>2</cp:revision>
  <dcterms:created xsi:type="dcterms:W3CDTF">2017-05-12T00:34:00Z</dcterms:created>
  <dcterms:modified xsi:type="dcterms:W3CDTF">2017-05-12T00:34:00Z</dcterms:modified>
</cp:coreProperties>
</file>