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highlight w:val="yellow"/>
        </w:rPr>
      </w:pPr>
    </w:p>
    <w:p w:rsidR="00A94BDA" w:rsidRDefault="00A94BDA" w:rsidP="00A94BD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Руководители муниципальных бюджетных учреждений МО ГО «Новая Земля»</w:t>
      </w:r>
    </w:p>
    <w:tbl>
      <w:tblPr>
        <w:tblW w:w="4973" w:type="pct"/>
        <w:tblInd w:w="288" w:type="dxa"/>
        <w:tblLook w:val="01E0"/>
      </w:tblPr>
      <w:tblGrid>
        <w:gridCol w:w="14706"/>
      </w:tblGrid>
      <w:tr w:rsidR="00A94BDA" w:rsidTr="00A94BDA">
        <w:trPr>
          <w:cantSplit/>
          <w:trHeight w:val="1580"/>
        </w:trPr>
        <w:tc>
          <w:tcPr>
            <w:tcW w:w="5000" w:type="pct"/>
            <w:vAlign w:val="bottom"/>
          </w:tcPr>
          <w:p w:rsidR="00A94BDA" w:rsidRDefault="00A94BDA">
            <w:pPr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Сведения о доходах, расходах </w:t>
            </w:r>
          </w:p>
          <w:p w:rsidR="00A94BDA" w:rsidRDefault="00A94BDA">
            <w:pPr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 отчетный период с 1 января по 31 декабря 2016 года, об имуществе и обязательствах имущественного характера </w:t>
            </w:r>
          </w:p>
          <w:p w:rsidR="00A94BDA" w:rsidRDefault="00A94BDA">
            <w:pPr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состоянию на конец отчетного периода руководителей бюджетных учреждений муниципального образования городской округ «Новая Земля», его супруги (супруга) и несовершеннолетних детей для размещения этих сведений на официальном сайте</w:t>
            </w:r>
            <w:r>
              <w:rPr>
                <w:b/>
                <w:sz w:val="28"/>
                <w:szCs w:val="28"/>
              </w:rPr>
              <w:t xml:space="preserve"> муниципального образования городской округ «Новая Земля»</w:t>
            </w:r>
            <w:r>
              <w:rPr>
                <w:sz w:val="28"/>
                <w:szCs w:val="28"/>
              </w:rPr>
              <w:t>, и предоставления для опубликования средствам массовой информации в связи с их запросами</w:t>
            </w:r>
          </w:p>
          <w:p w:rsidR="00A94BDA" w:rsidRDefault="00A94BDA">
            <w:pPr>
              <w:autoSpaceDE w:val="0"/>
              <w:autoSpaceDN w:val="0"/>
              <w:adjustRightInd w:val="0"/>
              <w:spacing w:line="276" w:lineRule="auto"/>
              <w:ind w:firstLine="540"/>
              <w:jc w:val="center"/>
              <w:outlineLvl w:val="0"/>
              <w:rPr>
                <w:sz w:val="10"/>
                <w:szCs w:val="10"/>
                <w:highlight w:val="yellow"/>
              </w:rPr>
            </w:pPr>
          </w:p>
        </w:tc>
      </w:tr>
    </w:tbl>
    <w:p w:rsidR="00A94BDA" w:rsidRDefault="00A94BDA" w:rsidP="00A94BDA">
      <w:pPr>
        <w:autoSpaceDE w:val="0"/>
        <w:autoSpaceDN w:val="0"/>
        <w:adjustRightInd w:val="0"/>
        <w:jc w:val="both"/>
        <w:outlineLvl w:val="0"/>
        <w:rPr>
          <w:bCs/>
          <w:sz w:val="6"/>
          <w:szCs w:val="6"/>
          <w:highlight w:val="yellow"/>
        </w:rPr>
      </w:pPr>
    </w:p>
    <w:tbl>
      <w:tblPr>
        <w:tblW w:w="14985" w:type="dxa"/>
        <w:tblInd w:w="25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144"/>
        <w:gridCol w:w="2210"/>
        <w:gridCol w:w="1559"/>
        <w:gridCol w:w="1842"/>
        <w:gridCol w:w="1062"/>
        <w:gridCol w:w="1200"/>
        <w:gridCol w:w="1424"/>
        <w:gridCol w:w="1417"/>
        <w:gridCol w:w="1134"/>
        <w:gridCol w:w="993"/>
      </w:tblGrid>
      <w:tr w:rsidR="00A94BDA" w:rsidTr="00A94BDA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ind w:left="-75" w:right="-9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ind w:left="-75" w:right="-9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Фамилия, имя,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отчество лица, замещающего  должность руководителя муниципального бюджетного учреждения (1)</w:t>
            </w:r>
          </w:p>
          <w:p w:rsidR="00A94BDA" w:rsidRDefault="00A94BDA">
            <w:pPr>
              <w:pStyle w:val="ConsPlusCell"/>
              <w:spacing w:line="276" w:lineRule="auto"/>
              <w:ind w:left="-75" w:right="-9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ind w:left="-60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ind w:left="-60" w:righ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Замещаемая должность муниципальной службы, муниципальная должность лица, предоставившего сведения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ind w:lef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ind w:lef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ind w:lef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Декларированный</w:t>
            </w:r>
          </w:p>
          <w:p w:rsidR="00A94BDA" w:rsidRDefault="00A94BDA">
            <w:pPr>
              <w:pStyle w:val="ConsPlusCell"/>
              <w:spacing w:line="276" w:lineRule="auto"/>
              <w:ind w:left="-7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годовой доход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за 2016 год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(рублей)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Перечень объектов недвижимого имущества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и транспортных средств, принадлежащих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   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Перечень объектов недвижимого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имущества, находящихся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    в пользовании</w:t>
            </w:r>
          </w:p>
        </w:tc>
      </w:tr>
      <w:tr w:rsidR="00A94BDA" w:rsidTr="00A94BDA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i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i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i/>
                <w:lang w:eastAsia="en-US"/>
              </w:rPr>
            </w:pP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объекты недвижимого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        имущества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транспортные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 xml:space="preserve">  средства 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вид   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 xml:space="preserve"> объектов 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недвижимого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 xml:space="preserve"> имущества (2)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общая</w:t>
            </w: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страна  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br/>
              <w:t>расположения(3)</w:t>
            </w:r>
          </w:p>
        </w:tc>
      </w:tr>
      <w:tr w:rsidR="00A94BDA" w:rsidTr="00A94BDA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i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i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i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вид     объектов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недвижимого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имущества</w:t>
            </w: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вид собственности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(2)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общая</w:t>
            </w: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(кв. м)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распол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жения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(3)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i/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i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i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i/>
                <w:lang w:eastAsia="en-US"/>
              </w:rPr>
            </w:pPr>
          </w:p>
        </w:tc>
      </w:tr>
      <w:tr w:rsidR="00A94BDA" w:rsidTr="00A94BDA">
        <w:trPr>
          <w:trHeight w:val="124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>1. Винник Сергей Владимирович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Руководитель муниципальное бюджетное учреждение «АвтоЭнергия»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2 688 730, 87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индивидуальный </w:t>
            </w: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(для дачного строительства)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1992,0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(соц. </w:t>
            </w:r>
            <w:proofErr w:type="spellStart"/>
            <w:r>
              <w:rPr>
                <w:lang w:eastAsia="en-US"/>
              </w:rPr>
              <w:t>найм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A94BDA" w:rsidTr="00A94BDA">
        <w:trPr>
          <w:trHeight w:val="210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</w:tr>
      <w:tr w:rsidR="00A94BDA" w:rsidTr="00A94BDA">
        <w:trPr>
          <w:trHeight w:val="15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супруга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1 977 735,89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Квартира (соц. </w:t>
            </w:r>
            <w:proofErr w:type="spellStart"/>
            <w:r>
              <w:rPr>
                <w:lang w:eastAsia="en-US"/>
              </w:rPr>
              <w:t>найм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A94BDA" w:rsidTr="00A94BDA">
        <w:trPr>
          <w:trHeight w:val="185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 Шабанова Наталья Владимировна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Руководитель муниципального бюджетного учреждения дополнительного образования  «Школа детского творчества «Семицветик»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1 229 594,42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Квартира</w:t>
            </w:r>
          </w:p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BDA" w:rsidRDefault="00A94B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(служебная безвозмездное)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A94BDA" w:rsidTr="00A94BDA">
        <w:trPr>
          <w:trHeight w:val="55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супруг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2 196 977,06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земельный участок</w:t>
            </w:r>
          </w:p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</w:t>
            </w: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(служебная бессрочно)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A94BDA" w:rsidTr="00A94BDA">
        <w:trPr>
          <w:trHeight w:val="480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b/>
                <w:u w:val="single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(индивидуальный)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</w:tr>
      <w:tr w:rsidR="00A94BDA" w:rsidTr="00A94BDA">
        <w:trPr>
          <w:trHeight w:val="480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дочь</w:t>
            </w:r>
          </w:p>
        </w:tc>
        <w:tc>
          <w:tcPr>
            <w:tcW w:w="2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(служебная бессрочно)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Россия </w:t>
            </w:r>
          </w:p>
        </w:tc>
      </w:tr>
      <w:tr w:rsidR="00A94BDA" w:rsidTr="00A94BDA">
        <w:trPr>
          <w:trHeight w:val="97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3. Зырянова Светлана Владимировна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Руководитель муниципального бюджетного дошкольного образовательного учреждения  Детский сад «Умка»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1 809 479,94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(долевая 1/4)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BDA" w:rsidRDefault="00A94B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(служебная)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A94BDA" w:rsidTr="00A94BDA">
        <w:trPr>
          <w:trHeight w:val="690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3/4)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</w:tr>
      <w:tr w:rsidR="00A94BDA" w:rsidTr="00A94BDA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супруг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3 098 345,00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(долевая 1/4)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Легковой автомобиль КИА РИО, 2013 г.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BDA" w:rsidRDefault="00A94BDA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(служебная)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A94BDA" w:rsidTr="00A94BDA">
        <w:trPr>
          <w:trHeight w:val="82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BDA" w:rsidRDefault="00A94BDA">
            <w:pPr>
              <w:spacing w:line="276" w:lineRule="auto"/>
              <w:rPr>
                <w:b/>
                <w:u w:val="single"/>
                <w:lang w:eastAsia="en-US"/>
              </w:rPr>
            </w:pPr>
          </w:p>
          <w:p w:rsidR="00A94BDA" w:rsidRDefault="00A94BDA">
            <w:pPr>
              <w:spacing w:line="276" w:lineRule="auto"/>
              <w:rPr>
                <w:lang w:eastAsia="en-US"/>
              </w:rPr>
            </w:pPr>
            <w:r>
              <w:rPr>
                <w:b/>
                <w:u w:val="single"/>
                <w:lang w:eastAsia="en-US"/>
              </w:rPr>
              <w:t>сын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(долевая 1/4)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(служебная)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</w:tr>
      <w:tr w:rsidR="00A94BDA" w:rsidTr="00A94BDA">
        <w:trPr>
          <w:trHeight w:val="555"/>
        </w:trPr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94BDA" w:rsidRDefault="00A94BD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(долевая 1/8)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BDA" w:rsidRDefault="00A94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BDA" w:rsidRDefault="00A94BDA">
            <w:pPr>
              <w:rPr>
                <w:lang w:eastAsia="en-US"/>
              </w:rPr>
            </w:pPr>
          </w:p>
        </w:tc>
      </w:tr>
    </w:tbl>
    <w:p w:rsidR="00A94BDA" w:rsidRDefault="00A94BDA" w:rsidP="00A94BDA">
      <w:pPr>
        <w:autoSpaceDE w:val="0"/>
        <w:autoSpaceDN w:val="0"/>
        <w:adjustRightInd w:val="0"/>
        <w:ind w:firstLine="180"/>
        <w:jc w:val="both"/>
        <w:outlineLvl w:val="0"/>
        <w:rPr>
          <w:bCs/>
        </w:rPr>
      </w:pPr>
      <w:r>
        <w:t>Достоверность и полноту настоящих сведений подтверждаю:</w:t>
      </w:r>
    </w:p>
    <w:p w:rsidR="00A94BDA" w:rsidRDefault="00A94BDA" w:rsidP="00A94BDA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10"/>
          <w:szCs w:val="10"/>
        </w:rPr>
      </w:pPr>
    </w:p>
    <w:tbl>
      <w:tblPr>
        <w:tblW w:w="9945" w:type="dxa"/>
        <w:tblInd w:w="20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6"/>
        <w:gridCol w:w="567"/>
        <w:gridCol w:w="284"/>
        <w:gridCol w:w="1841"/>
        <w:gridCol w:w="426"/>
        <w:gridCol w:w="406"/>
        <w:gridCol w:w="549"/>
        <w:gridCol w:w="5686"/>
      </w:tblGrid>
      <w:tr w:rsidR="00A94BDA" w:rsidTr="00A94BDA">
        <w:tc>
          <w:tcPr>
            <w:tcW w:w="187" w:type="dxa"/>
            <w:vAlign w:val="bottom"/>
            <w:hideMark/>
          </w:tcPr>
          <w:p w:rsidR="00A94BDA" w:rsidRDefault="00A94BDA">
            <w:pPr>
              <w:widowControl w:val="0"/>
              <w:spacing w:line="276" w:lineRule="auto"/>
            </w:pPr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4BDA" w:rsidRDefault="005A4E06">
            <w:pPr>
              <w:widowControl w:val="0"/>
              <w:spacing w:line="276" w:lineRule="auto"/>
              <w:jc w:val="center"/>
            </w:pPr>
            <w:r>
              <w:t>28</w:t>
            </w:r>
          </w:p>
        </w:tc>
        <w:tc>
          <w:tcPr>
            <w:tcW w:w="284" w:type="dxa"/>
            <w:vAlign w:val="bottom"/>
            <w:hideMark/>
          </w:tcPr>
          <w:p w:rsidR="00A94BDA" w:rsidRDefault="00A94BDA">
            <w:pPr>
              <w:widowControl w:val="0"/>
              <w:spacing w:line="276" w:lineRule="auto"/>
            </w:pPr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4BDA" w:rsidRDefault="005A4E06">
            <w:pPr>
              <w:widowControl w:val="0"/>
              <w:spacing w:line="276" w:lineRule="auto"/>
              <w:jc w:val="center"/>
            </w:pPr>
            <w:r>
              <w:t>апреля</w:t>
            </w:r>
          </w:p>
        </w:tc>
        <w:tc>
          <w:tcPr>
            <w:tcW w:w="426" w:type="dxa"/>
            <w:vAlign w:val="bottom"/>
            <w:hideMark/>
          </w:tcPr>
          <w:p w:rsidR="00A94BDA" w:rsidRDefault="00A94BDA">
            <w:pPr>
              <w:widowControl w:val="0"/>
              <w:spacing w:line="276" w:lineRule="auto"/>
              <w:jc w:val="right"/>
            </w:pPr>
            <w:r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4BDA" w:rsidRDefault="00A94BDA">
            <w:pPr>
              <w:widowControl w:val="0"/>
              <w:spacing w:line="276" w:lineRule="auto"/>
            </w:pPr>
            <w:r>
              <w:t>17</w:t>
            </w:r>
          </w:p>
        </w:tc>
        <w:tc>
          <w:tcPr>
            <w:tcW w:w="549" w:type="dxa"/>
            <w:vAlign w:val="bottom"/>
            <w:hideMark/>
          </w:tcPr>
          <w:p w:rsidR="00A94BDA" w:rsidRDefault="00A94BDA">
            <w:pPr>
              <w:widowControl w:val="0"/>
              <w:spacing w:line="276" w:lineRule="auto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94BDA" w:rsidRDefault="00A94BDA">
            <w:pPr>
              <w:widowControl w:val="0"/>
              <w:spacing w:line="276" w:lineRule="auto"/>
              <w:jc w:val="center"/>
            </w:pPr>
            <w:r>
              <w:t>Холод О.М.</w:t>
            </w:r>
          </w:p>
        </w:tc>
      </w:tr>
      <w:tr w:rsidR="00A94BDA" w:rsidTr="00A94BDA">
        <w:tc>
          <w:tcPr>
            <w:tcW w:w="187" w:type="dxa"/>
          </w:tcPr>
          <w:p w:rsidR="00A94BDA" w:rsidRDefault="00A94BDA">
            <w:pPr>
              <w:widowControl w:val="0"/>
              <w:spacing w:line="276" w:lineRule="auto"/>
            </w:pPr>
          </w:p>
        </w:tc>
        <w:tc>
          <w:tcPr>
            <w:tcW w:w="567" w:type="dxa"/>
          </w:tcPr>
          <w:p w:rsidR="00A94BDA" w:rsidRDefault="00A94BDA">
            <w:pPr>
              <w:widowControl w:val="0"/>
              <w:spacing w:line="276" w:lineRule="auto"/>
            </w:pPr>
          </w:p>
        </w:tc>
        <w:tc>
          <w:tcPr>
            <w:tcW w:w="284" w:type="dxa"/>
          </w:tcPr>
          <w:p w:rsidR="00A94BDA" w:rsidRDefault="00A94BDA">
            <w:pPr>
              <w:widowControl w:val="0"/>
              <w:spacing w:line="276" w:lineRule="auto"/>
            </w:pPr>
          </w:p>
        </w:tc>
        <w:tc>
          <w:tcPr>
            <w:tcW w:w="1842" w:type="dxa"/>
          </w:tcPr>
          <w:p w:rsidR="00A94BDA" w:rsidRDefault="00A94BDA">
            <w:pPr>
              <w:widowControl w:val="0"/>
              <w:spacing w:line="276" w:lineRule="auto"/>
            </w:pPr>
          </w:p>
        </w:tc>
        <w:tc>
          <w:tcPr>
            <w:tcW w:w="426" w:type="dxa"/>
          </w:tcPr>
          <w:p w:rsidR="00A94BDA" w:rsidRDefault="00A94BDA">
            <w:pPr>
              <w:widowControl w:val="0"/>
              <w:spacing w:line="276" w:lineRule="auto"/>
            </w:pPr>
          </w:p>
        </w:tc>
        <w:tc>
          <w:tcPr>
            <w:tcW w:w="406" w:type="dxa"/>
          </w:tcPr>
          <w:p w:rsidR="00A94BDA" w:rsidRDefault="00A94BDA">
            <w:pPr>
              <w:widowControl w:val="0"/>
              <w:spacing w:line="276" w:lineRule="auto"/>
            </w:pPr>
          </w:p>
        </w:tc>
        <w:tc>
          <w:tcPr>
            <w:tcW w:w="549" w:type="dxa"/>
          </w:tcPr>
          <w:p w:rsidR="00A94BDA" w:rsidRDefault="00A94BDA">
            <w:pPr>
              <w:widowControl w:val="0"/>
              <w:spacing w:line="276" w:lineRule="auto"/>
            </w:pPr>
          </w:p>
        </w:tc>
        <w:tc>
          <w:tcPr>
            <w:tcW w:w="5690" w:type="dxa"/>
            <w:hideMark/>
          </w:tcPr>
          <w:p w:rsidR="00A94BDA" w:rsidRDefault="00A94BDA">
            <w:pPr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лица, проведшего анализ  предоставленных сведений)</w:t>
            </w:r>
          </w:p>
        </w:tc>
      </w:tr>
    </w:tbl>
    <w:p w:rsidR="00A94BDA" w:rsidRDefault="00A94BDA" w:rsidP="00A94BDA">
      <w:pPr>
        <w:pStyle w:val="ConsPlusNormal"/>
        <w:jc w:val="both"/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 Указываются только фамилия, имя, отчество лица, замещающего должность руководителя МБУ, фамилия, имя, отчество супруги (супруга) и несовершеннолетних детей не указываются.</w:t>
      </w: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Например, жилой дом, земельный участок, квартира и т.д., совместная,  долевая часть.</w:t>
      </w: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Россия или иная страна (государство).</w:t>
      </w: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t xml:space="preserve">(4) </w:t>
      </w:r>
      <w:r>
        <w:rPr>
          <w:rFonts w:ascii="Times New Roman" w:hAnsi="Times New Roman" w:cs="Times New Roman"/>
        </w:rPr>
        <w:t>Заполняется по каждому ребенку отдельной строкой.</w:t>
      </w: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4BDA" w:rsidRDefault="00A94BDA" w:rsidP="00A94BD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237BD" w:rsidRDefault="005237BD"/>
    <w:sectPr w:rsidR="005237BD" w:rsidSect="00A94B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4BDA"/>
    <w:rsid w:val="005237BD"/>
    <w:rsid w:val="005A4E06"/>
    <w:rsid w:val="00A605C9"/>
    <w:rsid w:val="00A94BDA"/>
    <w:rsid w:val="00F53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B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94B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E1FD8-B5A5-475E-A82D-CADA9BBA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2017-05-10T12:35:00Z</dcterms:created>
  <dcterms:modified xsi:type="dcterms:W3CDTF">2017-05-10T12:48:00Z</dcterms:modified>
</cp:coreProperties>
</file>