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53" w:rsidRPr="00F972F4" w:rsidRDefault="006A6B53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t>Сведения о доходах, имуществе и обязательствах имущественного характера главы Шимановского района и членов его семьи за период с 1 января 2016 года по 31 декабря 2016 года</w:t>
      </w:r>
    </w:p>
    <w:p w:rsidR="006A6B53" w:rsidRPr="00F972F4" w:rsidRDefault="006A6B53" w:rsidP="00F972F4">
      <w:pPr>
        <w:numPr>
          <w:ilvl w:val="0"/>
          <w:numId w:val="18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5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9" name="Рисунок 69" descr="уменьшить размер шрифта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9" descr="уменьшить размер шрифта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7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70" name="Рисунок 70" descr="увеличить размер шрифта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0" descr="увеличить размер шрифта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8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8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8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9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2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3"/>
        <w:gridCol w:w="1742"/>
        <w:gridCol w:w="1774"/>
        <w:gridCol w:w="855"/>
        <w:gridCol w:w="1371"/>
        <w:gridCol w:w="1315"/>
        <w:gridCol w:w="1379"/>
        <w:gridCol w:w="855"/>
        <w:gridCol w:w="1371"/>
      </w:tblGrid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49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  имущества, находящихся  в пользовании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Алипченко Сергей Петрович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1014487,0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Легковой: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УАЗ-390994,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Тойота-Прадо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Водный транспорт: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лодка «Казанка»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лодка «Прогресс»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1846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супруга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(указать «супруг» или «супруга»)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281186,0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жилое помещение (магазин)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60,8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1846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6A6B53" w:rsidRPr="00F972F4" w:rsidRDefault="006A6B53" w:rsidP="00F972F4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F972F4">
        <w:rPr>
          <w:rFonts w:ascii="Georgia" w:hAnsi="Georgia"/>
          <w:b/>
          <w:bCs/>
          <w:color w:val="000000"/>
          <w:sz w:val="20"/>
          <w:szCs w:val="20"/>
        </w:rPr>
        <w:br w:type="page"/>
      </w:r>
    </w:p>
    <w:p w:rsidR="006A6B53" w:rsidRPr="00F972F4" w:rsidRDefault="006A6B53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заместителя главы администрации Шимановского района и членов его семьи за период с 1 января 2016 года по 31 декабря 2016 года</w:t>
      </w:r>
    </w:p>
    <w:p w:rsidR="006A6B53" w:rsidRPr="00F972F4" w:rsidRDefault="006A6B53" w:rsidP="00F972F4">
      <w:pPr>
        <w:numPr>
          <w:ilvl w:val="0"/>
          <w:numId w:val="17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10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5" name="Рисунок 65" descr="уменьшить размер шрифта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уменьшить размер шрифта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11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6" name="Рисунок 66" descr="увеличить размер шрифта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 descr="увеличить размер шрифта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7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12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7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13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537"/>
        <w:gridCol w:w="1305"/>
        <w:gridCol w:w="795"/>
        <w:gridCol w:w="1267"/>
        <w:gridCol w:w="1257"/>
        <w:gridCol w:w="1305"/>
        <w:gridCol w:w="809"/>
        <w:gridCol w:w="1233"/>
      </w:tblGrid>
      <w:tr w:rsidR="006A6B53" w:rsidRPr="00F972F4" w:rsidTr="006A6B53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6A6B53" w:rsidRPr="00F972F4" w:rsidTr="006A6B5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Антропов Николай Владимирович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1102637,18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39,1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139479,86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68,1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</w:tbl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6A6B53" w:rsidRPr="00F972F4" w:rsidRDefault="006A6B53" w:rsidP="00F972F4">
      <w:pPr>
        <w:spacing w:after="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F972F4">
        <w:rPr>
          <w:rFonts w:ascii="Georgia" w:hAnsi="Georgia"/>
          <w:b/>
          <w:bCs/>
          <w:color w:val="000000"/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начальника бюджетного отдела МУ «ФЭУ администрации Шимановского района» и членов его семьи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1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14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" name="Рисунок 1" descr="уменьшить размер шрифта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уменьшить размер шрифта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15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" name="Рисунок 2" descr="увеличить размер шрифта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величить размер шрифта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16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1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17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537"/>
        <w:gridCol w:w="1305"/>
        <w:gridCol w:w="795"/>
        <w:gridCol w:w="1267"/>
        <w:gridCol w:w="1257"/>
        <w:gridCol w:w="1305"/>
        <w:gridCol w:w="809"/>
        <w:gridCol w:w="1233"/>
      </w:tblGrid>
      <w:tr w:rsidR="0094666F" w:rsidRPr="00F972F4" w:rsidTr="0094666F">
        <w:trPr>
          <w:trHeight w:val="1035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Перечень объектов недвижимого имущества, находящихся в пользовании</w:t>
            </w:r>
          </w:p>
        </w:tc>
      </w:tr>
      <w:tr w:rsidR="0094666F" w:rsidRPr="00F972F4" w:rsidTr="0094666F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страна расположения</w:t>
            </w:r>
          </w:p>
        </w:tc>
      </w:tr>
      <w:tr w:rsidR="0094666F" w:rsidRPr="00F972F4" w:rsidTr="0094666F">
        <w:trPr>
          <w:trHeight w:val="578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Казарина Татьяна Николаевна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538480,77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Жилой 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РФ</w:t>
            </w:r>
          </w:p>
        </w:tc>
      </w:tr>
      <w:tr w:rsidR="0094666F" w:rsidRPr="00F972F4" w:rsidTr="0094666F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</w:tr>
      <w:tr w:rsidR="0094666F" w:rsidRPr="00F972F4" w:rsidTr="0094666F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  <w:u w:val="single"/>
              </w:rPr>
              <w:t> </w:t>
            </w: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  <w:u w:val="single"/>
        </w:rPr>
        <w:t>Примечание: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управляющего делами администрации Шимановского района и членов его семьи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2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18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" name="Рисунок 5" descr="уменьшить размер шрифта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уменьшить размер шрифта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19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" name="Рисунок 6" descr="увеличить размер шрифта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увеличить размер шрифта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2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0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2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1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537"/>
        <w:gridCol w:w="1305"/>
        <w:gridCol w:w="795"/>
        <w:gridCol w:w="1267"/>
        <w:gridCol w:w="1257"/>
        <w:gridCol w:w="1305"/>
        <w:gridCol w:w="809"/>
        <w:gridCol w:w="1233"/>
      </w:tblGrid>
      <w:tr w:rsidR="0094666F" w:rsidRPr="00F972F4" w:rsidTr="0094666F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  в пользовании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94666F" w:rsidRPr="00F972F4" w:rsidTr="0094666F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Куклина Елена Михайловна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672362,0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61,1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54,0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руководителя юридического сектора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3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22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9" name="Рисунок 9" descr="уменьшить размер шрифта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уменьшить размер шрифта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23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0" name="Рисунок 10" descr="увеличить размер шрифта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увеличить размер шрифта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3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4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3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5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547"/>
        <w:gridCol w:w="1302"/>
        <w:gridCol w:w="794"/>
        <w:gridCol w:w="1267"/>
        <w:gridCol w:w="1252"/>
        <w:gridCol w:w="1302"/>
        <w:gridCol w:w="809"/>
        <w:gridCol w:w="1238"/>
      </w:tblGrid>
      <w:tr w:rsidR="0094666F" w:rsidRPr="00F972F4" w:rsidTr="0094666F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5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94666F" w:rsidRPr="00F972F4" w:rsidTr="0094666F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Горшова Алевтина Александровна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437599,63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57,5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1136125,50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57,5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 автомобиль, ТОЙОТА королла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руководитель сектора по сельскому хозяйству администрации Шимановского района и членов его семьи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4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26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3" name="Рисунок 13" descr="уменьшить размер шрифта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уменьшить размер шрифта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27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4" name="Рисунок 14" descr="увеличить размер шрифта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увеличить размер шрифта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4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8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4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29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744"/>
        <w:gridCol w:w="1367"/>
        <w:gridCol w:w="856"/>
        <w:gridCol w:w="1373"/>
        <w:gridCol w:w="1317"/>
        <w:gridCol w:w="1367"/>
        <w:gridCol w:w="856"/>
        <w:gridCol w:w="1373"/>
      </w:tblGrid>
      <w:tr w:rsidR="0094666F" w:rsidRPr="00F972F4" w:rsidTr="0094666F">
        <w:trPr>
          <w:trHeight w:val="1035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66F" w:rsidRPr="00F972F4" w:rsidTr="0094666F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94666F" w:rsidRPr="00F972F4" w:rsidTr="0094666F">
        <w:trPr>
          <w:trHeight w:val="1200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Шишло Владимир Николаевич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439405,33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Тойота-Инсум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Грузовой, УАЗ-3303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(общая)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(общая)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rPr>
          <w:trHeight w:val="795"/>
        </w:trPr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a"/>
                <w:b/>
                <w:bCs/>
                <w:sz w:val="20"/>
                <w:szCs w:val="20"/>
                <w:u w:val="single"/>
              </w:rPr>
              <w:t>супруга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a"/>
                <w:b/>
                <w:bCs/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a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121523,71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(общая)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94666F" w:rsidRPr="00F972F4" w:rsidTr="0094666F">
        <w:trPr>
          <w:trHeight w:val="81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 (1/2)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rPr>
          <w:trHeight w:val="12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(общая)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руководителя сектора муниципального заказа и членов его семьи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5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30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7" name="Рисунок 17" descr="уменьшить размер шрифта">
                <a:hlinkClick xmlns:a="http://schemas.openxmlformats.org/drawingml/2006/main" r:id="rId3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уменьшить размер шрифта">
                        <a:hlinkClick r:id="rId3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31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18" name="Рисунок 18" descr="увеличить размер шрифта">
                <a:hlinkClick xmlns:a="http://schemas.openxmlformats.org/drawingml/2006/main" r:id="rId3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увеличить размер шрифта">
                        <a:hlinkClick r:id="rId3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5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32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5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33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1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9"/>
        <w:gridCol w:w="1736"/>
        <w:gridCol w:w="1361"/>
        <w:gridCol w:w="852"/>
        <w:gridCol w:w="1367"/>
        <w:gridCol w:w="1311"/>
        <w:gridCol w:w="1415"/>
        <w:gridCol w:w="852"/>
        <w:gridCol w:w="1367"/>
      </w:tblGrid>
      <w:tr w:rsidR="0094666F" w:rsidRPr="00F972F4" w:rsidTr="0094666F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44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94666F" w:rsidRPr="00F972F4" w:rsidTr="0094666F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Катушкина Наталья Леонидовна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423446,71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94666F" w:rsidRPr="00F972F4" w:rsidTr="0094666F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924254,61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972F4">
              <w:rPr>
                <w:sz w:val="20"/>
                <w:szCs w:val="20"/>
              </w:rPr>
              <w:t>Легковой</w:t>
            </w:r>
            <w:r w:rsidRPr="00F972F4">
              <w:rPr>
                <w:sz w:val="20"/>
                <w:szCs w:val="20"/>
                <w:lang w:val="en-US"/>
              </w:rPr>
              <w:t>, Corolla-II;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972F4">
              <w:rPr>
                <w:sz w:val="20"/>
                <w:szCs w:val="20"/>
                <w:lang w:val="en-US"/>
              </w:rPr>
              <w:t>Mitsubisi Podgero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94666F" w:rsidRPr="00F972F4" w:rsidRDefault="0094666F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руководитель сектора информационно-технологического обеспечения и членов его семьи за период с 1 января 2016 года по 31 декабря 2016 года</w:t>
      </w:r>
    </w:p>
    <w:p w:rsidR="0094666F" w:rsidRPr="00F972F4" w:rsidRDefault="0094666F" w:rsidP="00F972F4">
      <w:pPr>
        <w:numPr>
          <w:ilvl w:val="0"/>
          <w:numId w:val="6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34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1" name="Рисунок 21" descr="уменьшить размер шрифта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уменьшить размер шрифта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35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2" name="Рисунок 22" descr="увеличить размер шрифта">
                <a:hlinkClick xmlns:a="http://schemas.openxmlformats.org/drawingml/2006/main" r:id="rId3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увеличить размер шрифта">
                        <a:hlinkClick r:id="rId3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6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36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94666F" w:rsidRPr="00F972F4" w:rsidRDefault="0094666F" w:rsidP="00F972F4">
      <w:pPr>
        <w:numPr>
          <w:ilvl w:val="0"/>
          <w:numId w:val="6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37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37"/>
        <w:gridCol w:w="1309"/>
        <w:gridCol w:w="795"/>
        <w:gridCol w:w="1267"/>
        <w:gridCol w:w="1256"/>
        <w:gridCol w:w="1304"/>
        <w:gridCol w:w="809"/>
        <w:gridCol w:w="1233"/>
      </w:tblGrid>
      <w:tr w:rsidR="0094666F" w:rsidRPr="00F972F4" w:rsidTr="0094666F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94666F" w:rsidRPr="00F972F4" w:rsidTr="0094666F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Моргунов Алексей Сергеевич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1205870,37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94666F" w:rsidRPr="00F972F4" w:rsidTr="0094666F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супруга</w:t>
            </w:r>
          </w:p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212363,97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 (дача)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39,0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2250,0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666F" w:rsidRPr="00F972F4" w:rsidRDefault="0094666F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666F" w:rsidRPr="00F972F4" w:rsidTr="0094666F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94666F" w:rsidRPr="00F972F4" w:rsidTr="0094666F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сын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57,2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66F" w:rsidRPr="00F972F4" w:rsidRDefault="0094666F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</w:tbl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94666F" w:rsidRPr="00F972F4" w:rsidRDefault="0094666F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4666F" w:rsidRPr="00F972F4" w:rsidRDefault="0094666F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руководителя сектора гражданской защиты и пожарной безопасности и членов его семьи за период с 1 января 2016 года по 31 декабря 2016 года</w:t>
      </w:r>
    </w:p>
    <w:p w:rsidR="00762DA2" w:rsidRPr="00F972F4" w:rsidRDefault="00762DA2" w:rsidP="00F972F4">
      <w:pPr>
        <w:numPr>
          <w:ilvl w:val="0"/>
          <w:numId w:val="7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38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5" name="Рисунок 25" descr="уменьшить размер шрифта">
                <a:hlinkClick xmlns:a="http://schemas.openxmlformats.org/drawingml/2006/main" r:id="rId3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уменьшить размер шрифта">
                        <a:hlinkClick r:id="rId3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39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6" name="Рисунок 26" descr="увеличить размер шрифта">
                <a:hlinkClick xmlns:a="http://schemas.openxmlformats.org/drawingml/2006/main" r:id="rId3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увеличить размер шрифта">
                        <a:hlinkClick r:id="rId3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7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0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7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1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6"/>
        <w:gridCol w:w="1547"/>
        <w:gridCol w:w="1302"/>
        <w:gridCol w:w="795"/>
        <w:gridCol w:w="1269"/>
        <w:gridCol w:w="1253"/>
        <w:gridCol w:w="1302"/>
        <w:gridCol w:w="808"/>
        <w:gridCol w:w="1238"/>
      </w:tblGrid>
      <w:tr w:rsidR="00762DA2" w:rsidRPr="00F972F4" w:rsidTr="00762DA2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5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Топтун Геннадий Владимирович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419547,0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40,3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NISSAN ADExpert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1627,0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20,4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SUZUKI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Мотоцикл ИЖ -56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2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321987,0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1627,0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55,7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20,4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первого заместителя главы администрации Шимановского района и членов его семьи за период с 1 января 2016 года по 31 декабря 2016 года</w:t>
      </w:r>
    </w:p>
    <w:p w:rsidR="00762DA2" w:rsidRPr="00F972F4" w:rsidRDefault="00762DA2" w:rsidP="00F972F4">
      <w:pPr>
        <w:numPr>
          <w:ilvl w:val="0"/>
          <w:numId w:val="8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42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29" name="Рисунок 29" descr="уменьшить размер шрифта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уменьшить размер шрифта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43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30" name="Рисунок 30" descr="увеличить размер шрифта">
                <a:hlinkClick xmlns:a="http://schemas.openxmlformats.org/drawingml/2006/main" r:id="rId4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увеличить размер шрифта">
                        <a:hlinkClick r:id="rId4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8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4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8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5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7"/>
        <w:gridCol w:w="1537"/>
        <w:gridCol w:w="1545"/>
        <w:gridCol w:w="769"/>
        <w:gridCol w:w="1243"/>
        <w:gridCol w:w="1233"/>
        <w:gridCol w:w="1280"/>
        <w:gridCol w:w="773"/>
        <w:gridCol w:w="1233"/>
      </w:tblGrid>
      <w:tr w:rsidR="00762DA2" w:rsidRPr="00F972F4" w:rsidTr="00762DA2">
        <w:trPr>
          <w:trHeight w:val="1035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  в пользовании</w:t>
            </w:r>
          </w:p>
        </w:tc>
      </w:tr>
      <w:tr w:rsidR="00762DA2" w:rsidRPr="00F972F4" w:rsidTr="00762DA2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rPr>
          <w:trHeight w:val="795"/>
        </w:trPr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Булгакова Елена Петровна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1043658,95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TOYOTA IST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rPr>
          <w:trHeight w:val="8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39,3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rPr>
          <w:trHeight w:val="1440"/>
        </w:trPr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сын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(указать «дочь» или «сын»)*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 МУ «Финансово-экономическое управление администрации района» и членов его семьи за период с 1 января 2016 года по 31 декабря 2016 года</w:t>
      </w:r>
    </w:p>
    <w:p w:rsidR="00762DA2" w:rsidRPr="00F972F4" w:rsidRDefault="00762DA2" w:rsidP="00F972F4">
      <w:pPr>
        <w:numPr>
          <w:ilvl w:val="0"/>
          <w:numId w:val="9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46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33" name="Рисунок 33" descr="уменьшить размер шрифта">
                <a:hlinkClick xmlns:a="http://schemas.openxmlformats.org/drawingml/2006/main" r:id="rId4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уменьшить размер шрифта">
                        <a:hlinkClick r:id="rId4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47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34" name="Рисунок 34" descr="увеличить размер шрифта">
                <a:hlinkClick xmlns:a="http://schemas.openxmlformats.org/drawingml/2006/main" r:id="rId4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увеличить размер шрифта">
                        <a:hlinkClick r:id="rId4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9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8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9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49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1537"/>
        <w:gridCol w:w="1270"/>
        <w:gridCol w:w="758"/>
        <w:gridCol w:w="1233"/>
        <w:gridCol w:w="1637"/>
        <w:gridCol w:w="1270"/>
        <w:gridCol w:w="758"/>
        <w:gridCol w:w="1233"/>
      </w:tblGrid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Шкробова Ольга Александровна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962207,07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757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110,5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29,4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общая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68,5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Гараж, общая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(указать «супруг» или «супруга»)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394728,0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общая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68,5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Автомобиль грузовой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Фрейгхлинер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757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общая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28,0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Полуприцеп МАЗ-938662-03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дом,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110,5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Автомобиль грузовой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INTERNATIONAL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начальника отдела строительства, архитектуры, транспорта и коммунального хозяйства, и членов его семьи за период с 1 января 2016 года по 31 декабря 2016 года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0"/>
        <w:gridCol w:w="1537"/>
        <w:gridCol w:w="1309"/>
        <w:gridCol w:w="795"/>
        <w:gridCol w:w="1267"/>
        <w:gridCol w:w="1256"/>
        <w:gridCol w:w="1304"/>
        <w:gridCol w:w="809"/>
        <w:gridCol w:w="1233"/>
      </w:tblGrid>
      <w:tr w:rsidR="00762DA2" w:rsidRPr="00F972F4" w:rsidTr="00B34B20">
        <w:trPr>
          <w:trHeight w:val="103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(руб.)</w:t>
            </w:r>
          </w:p>
        </w:tc>
        <w:tc>
          <w:tcPr>
            <w:tcW w:w="46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B34B20">
        <w:trPr>
          <w:trHeight w:val="10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B34B20">
        <w:trPr>
          <w:trHeight w:val="55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Жигула Константин Сергеевич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485538,0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29,0</w:t>
            </w:r>
          </w:p>
        </w:tc>
        <w:tc>
          <w:tcPr>
            <w:tcW w:w="12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Mitsubishi Delika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34,5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1335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58,4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103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462616,0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1335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8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29,0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5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58,4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B34B20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34,5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B34B20">
        <w:trPr>
          <w:trHeight w:val="555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34,5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803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1335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555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58,4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555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сын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34,5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795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1335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B34B20">
        <w:trPr>
          <w:trHeight w:val="555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58,4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начальника МУ «Управление по образованию и работе с молодежью администрации Шимановского района» и членов его семьи за период с 1 января 2016 года по 31 декабря 2016 года</w:t>
      </w:r>
    </w:p>
    <w:p w:rsidR="00762DA2" w:rsidRPr="00F972F4" w:rsidRDefault="00762DA2" w:rsidP="00F972F4">
      <w:pPr>
        <w:numPr>
          <w:ilvl w:val="0"/>
          <w:numId w:val="11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50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41" name="Рисунок 41" descr="уменьшить размер шрифта">
                <a:hlinkClick xmlns:a="http://schemas.openxmlformats.org/drawingml/2006/main" r:id="rId5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уменьшить размер шрифта">
                        <a:hlinkClick r:id="rId5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51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42" name="Рисунок 42" descr="увеличить размер шрифта">
                <a:hlinkClick xmlns:a="http://schemas.openxmlformats.org/drawingml/2006/main" r:id="rId5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увеличить размер шрифта">
                        <a:hlinkClick r:id="rId5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1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52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1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53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537"/>
        <w:gridCol w:w="1305"/>
        <w:gridCol w:w="795"/>
        <w:gridCol w:w="1267"/>
        <w:gridCol w:w="1257"/>
        <w:gridCol w:w="1305"/>
        <w:gridCol w:w="809"/>
        <w:gridCol w:w="1233"/>
      </w:tblGrid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Баранова Елена Геннадьевна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599636,25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(1/2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1636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Тойота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FUNCARGO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(1/2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46,5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704296,21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Земельный участок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(1/2 доли)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1636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Дом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(1/2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46,5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Начальника отдела экономики, муниципального заказа и трудовых отношений администрации Шимановского района и членов его семьи за период с 1 января 2016 года по 31 декабря 2016 год</w:t>
      </w:r>
    </w:p>
    <w:p w:rsidR="00762DA2" w:rsidRPr="00F972F4" w:rsidRDefault="00762DA2" w:rsidP="00F972F4">
      <w:pPr>
        <w:numPr>
          <w:ilvl w:val="0"/>
          <w:numId w:val="12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54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45" name="Рисунок 45" descr="уменьшить размер шрифта">
                <a:hlinkClick xmlns:a="http://schemas.openxmlformats.org/drawingml/2006/main" r:id="rId5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уменьшить размер шрифта">
                        <a:hlinkClick r:id="rId5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55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46" name="Рисунок 46" descr="увеличить размер шрифта">
                <a:hlinkClick xmlns:a="http://schemas.openxmlformats.org/drawingml/2006/main" r:id="rId5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 descr="увеличить размер шрифта">
                        <a:hlinkClick r:id="rId5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2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56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2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57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2"/>
        <w:gridCol w:w="1537"/>
        <w:gridCol w:w="1305"/>
        <w:gridCol w:w="795"/>
        <w:gridCol w:w="1267"/>
        <w:gridCol w:w="1257"/>
        <w:gridCol w:w="1305"/>
        <w:gridCol w:w="809"/>
        <w:gridCol w:w="1233"/>
      </w:tblGrid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Петраш Светлана Васильевна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722855,0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53,93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48,3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1566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начальника отдела бюджетного учета и отчетности и членов его семьи за период с 1 января 2016 года по 31 декабря 2016 года</w:t>
      </w:r>
    </w:p>
    <w:p w:rsidR="00762DA2" w:rsidRPr="00F972F4" w:rsidRDefault="00762DA2" w:rsidP="00F972F4">
      <w:pPr>
        <w:numPr>
          <w:ilvl w:val="0"/>
          <w:numId w:val="13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58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49" name="Рисунок 49" descr="уменьшить размер шрифта">
                <a:hlinkClick xmlns:a="http://schemas.openxmlformats.org/drawingml/2006/main" r:id="rId5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уменьшить размер шрифта">
                        <a:hlinkClick r:id="rId5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59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0" name="Рисунок 50" descr="увеличить размер шрифта">
                <a:hlinkClick xmlns:a="http://schemas.openxmlformats.org/drawingml/2006/main" r:id="rId5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увеличить размер шрифта">
                        <a:hlinkClick r:id="rId5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3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0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3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1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1"/>
        <w:gridCol w:w="1537"/>
        <w:gridCol w:w="1334"/>
        <w:gridCol w:w="778"/>
        <w:gridCol w:w="1256"/>
        <w:gridCol w:w="1257"/>
        <w:gridCol w:w="1305"/>
        <w:gridCol w:w="809"/>
        <w:gridCol w:w="1233"/>
      </w:tblGrid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61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Должина Марина Александровна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569943,0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23,0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23,0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762DA2" w:rsidRPr="00F972F4" w:rsidRDefault="00762DA2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начальника отдела учета, отчетности и казначейского исполнения МУ «ФЭУ администрации Шимановского района» и членов его семьи за период с 1 января 2016 по 31 декабря 2016 года</w:t>
      </w:r>
    </w:p>
    <w:p w:rsidR="00762DA2" w:rsidRPr="00F972F4" w:rsidRDefault="00762DA2" w:rsidP="00F972F4">
      <w:pPr>
        <w:numPr>
          <w:ilvl w:val="0"/>
          <w:numId w:val="14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62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3" name="Рисунок 53" descr="уменьшить размер шрифта">
                <a:hlinkClick xmlns:a="http://schemas.openxmlformats.org/drawingml/2006/main" r:id="rId6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уменьшить размер шрифта">
                        <a:hlinkClick r:id="rId6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63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4" name="Рисунок 54" descr="увеличить размер шрифта">
                <a:hlinkClick xmlns:a="http://schemas.openxmlformats.org/drawingml/2006/main" r:id="rId6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увеличить размер шрифта">
                        <a:hlinkClick r:id="rId6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4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4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762DA2" w:rsidRPr="00F972F4" w:rsidRDefault="00762DA2" w:rsidP="00F972F4">
      <w:pPr>
        <w:numPr>
          <w:ilvl w:val="0"/>
          <w:numId w:val="14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5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4"/>
        <w:gridCol w:w="1546"/>
        <w:gridCol w:w="1336"/>
        <w:gridCol w:w="789"/>
        <w:gridCol w:w="1263"/>
        <w:gridCol w:w="1251"/>
        <w:gridCol w:w="1299"/>
        <w:gridCol w:w="804"/>
        <w:gridCol w:w="1238"/>
      </w:tblGrid>
      <w:tr w:rsidR="00762DA2" w:rsidRPr="00F972F4" w:rsidTr="00762DA2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55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762DA2" w:rsidRPr="00F972F4" w:rsidTr="00762DA2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Бурлакова Елена Августовна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524785,46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дачный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800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Легковой, Тойота Витц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18,2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приусадебный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(1/3 доли)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1482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(1/3 доли)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46,9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-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двухкомнатная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двухкомнатная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25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441761,99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приусадебный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(1/3 доли)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1482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Грузовой, УАЗ-390945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Жилой дом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(1/3 доли)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46.9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Минитрактор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ТВ-304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двухкомнатная</w:t>
            </w:r>
          </w:p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(совместная)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55,7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Маломерное судно, лодка «Казанка 5 н»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762DA2" w:rsidRPr="00F972F4" w:rsidTr="00762DA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62DA2" w:rsidRPr="00F972F4" w:rsidRDefault="00762DA2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Гараж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18,2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DA2" w:rsidRPr="00F972F4" w:rsidRDefault="00762DA2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</w:tbl>
    <w:p w:rsidR="00762DA2" w:rsidRPr="00F972F4" w:rsidRDefault="00762DA2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  </w:t>
      </w:r>
    </w:p>
    <w:p w:rsidR="00762DA2" w:rsidRPr="00F972F4" w:rsidRDefault="00762DA2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6A6B53" w:rsidRPr="00F972F4" w:rsidRDefault="006A6B53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имуществе и обязательствах имущественного характера директора МБУ «Межмуниципальное объединение учреждений культуры Шимановского района» и членов его семьи за период с 1 января 2016 года по 31 декабря 2016 года</w:t>
      </w:r>
    </w:p>
    <w:p w:rsidR="006A6B53" w:rsidRPr="00F972F4" w:rsidRDefault="006A6B53" w:rsidP="00F972F4">
      <w:pPr>
        <w:numPr>
          <w:ilvl w:val="0"/>
          <w:numId w:val="15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66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7" name="Рисунок 57" descr="уменьшить размер шрифта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уменьшить размер шрифта">
                        <a:hlinkClick r:id="rId6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67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58" name="Рисунок 58" descr="увеличить размер шрифта">
                <a:hlinkClick xmlns:a="http://schemas.openxmlformats.org/drawingml/2006/main" r:id="rId6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увеличить размер шрифта">
                        <a:hlinkClick r:id="rId6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5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8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5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69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744"/>
        <w:gridCol w:w="1367"/>
        <w:gridCol w:w="856"/>
        <w:gridCol w:w="1373"/>
        <w:gridCol w:w="1317"/>
        <w:gridCol w:w="1367"/>
        <w:gridCol w:w="856"/>
        <w:gridCol w:w="1373"/>
      </w:tblGrid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45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  имущества, находящихся  в пользовании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6A6B53" w:rsidRPr="00F972F4" w:rsidTr="006A6B53"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Богачева Ирина Дмитриевна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568180,82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</w:tbl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6A6B53" w:rsidRPr="00F972F4" w:rsidRDefault="006A6B53" w:rsidP="00F972F4">
      <w:pPr>
        <w:spacing w:after="0" w:line="240" w:lineRule="auto"/>
        <w:rPr>
          <w:sz w:val="20"/>
          <w:szCs w:val="20"/>
        </w:rPr>
      </w:pPr>
      <w:r w:rsidRPr="00F972F4">
        <w:rPr>
          <w:sz w:val="20"/>
          <w:szCs w:val="20"/>
        </w:rPr>
        <w:br w:type="page"/>
      </w:r>
    </w:p>
    <w:p w:rsidR="006A6B53" w:rsidRPr="00F972F4" w:rsidRDefault="006A6B53" w:rsidP="00F972F4">
      <w:pPr>
        <w:pStyle w:val="2"/>
        <w:shd w:val="clear" w:color="auto" w:fill="FFFFFF"/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20"/>
          <w:szCs w:val="20"/>
        </w:rPr>
      </w:pPr>
      <w:r w:rsidRPr="00F972F4">
        <w:rPr>
          <w:rFonts w:ascii="Georgia" w:hAnsi="Georgia"/>
          <w:b w:val="0"/>
          <w:bCs w:val="0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Ведущего специалиста сектора муниципальных закупок администрации Шимановского района и членов его семьи за период с 1 января 2016 года по 31 декабря 2016 года</w:t>
      </w:r>
    </w:p>
    <w:p w:rsidR="006A6B53" w:rsidRPr="00F972F4" w:rsidRDefault="006A6B53" w:rsidP="00F972F4">
      <w:pPr>
        <w:numPr>
          <w:ilvl w:val="0"/>
          <w:numId w:val="16"/>
        </w:numP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r w:rsidRPr="00F972F4">
        <w:rPr>
          <w:rStyle w:val="itemtextresizertitle"/>
          <w:rFonts w:ascii="Georgia" w:hAnsi="Georgia"/>
          <w:color w:val="000000"/>
          <w:sz w:val="20"/>
          <w:szCs w:val="20"/>
        </w:rPr>
        <w:t>размер шрифта</w:t>
      </w:r>
      <w:r w:rsidRPr="00F972F4">
        <w:rPr>
          <w:rStyle w:val="apple-converted-space"/>
          <w:rFonts w:ascii="Georgia" w:hAnsi="Georgia"/>
          <w:color w:val="000000"/>
          <w:sz w:val="20"/>
          <w:szCs w:val="20"/>
        </w:rPr>
        <w:t> </w:t>
      </w:r>
      <w:hyperlink r:id="rId70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1" name="Рисунок 61" descr="уменьшить размер шрифта">
                <a:hlinkClick xmlns:a="http://schemas.openxmlformats.org/drawingml/2006/main" r:id="rId7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 descr="уменьшить размер шрифта">
                        <a:hlinkClick r:id="rId7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  <w:hyperlink r:id="rId71" w:history="1">
        <w:r w:rsidRPr="00F972F4">
          <w:rPr>
            <w:rFonts w:ascii="Georgia" w:hAnsi="Georgia"/>
            <w:noProof/>
            <w:color w:val="4BAE4F"/>
            <w:sz w:val="20"/>
            <w:szCs w:val="20"/>
            <w:lang w:eastAsia="ru-RU"/>
          </w:rPr>
          <w:drawing>
            <wp:inline distT="0" distB="0" distL="0" distR="0">
              <wp:extent cx="9525" cy="9525"/>
              <wp:effectExtent l="0" t="0" r="0" b="0"/>
              <wp:docPr id="62" name="Рисунок 62" descr="увеличить размер шрифта">
                <a:hlinkClick xmlns:a="http://schemas.openxmlformats.org/drawingml/2006/main" r:id="rId7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 descr="увеличить размер шрифта">
                        <a:hlinkClick r:id="rId7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6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72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Печать</w:t>
        </w:r>
        <w:r w:rsidRPr="00F972F4">
          <w:rPr>
            <w:rStyle w:val="apple-converted-space"/>
            <w:rFonts w:ascii="Georgia" w:hAnsi="Georgia"/>
            <w:color w:val="4BAE4F"/>
            <w:sz w:val="20"/>
            <w:szCs w:val="20"/>
          </w:rPr>
          <w:t> </w:t>
        </w:r>
      </w:hyperlink>
    </w:p>
    <w:p w:rsidR="006A6B53" w:rsidRPr="00F972F4" w:rsidRDefault="006A6B53" w:rsidP="00F972F4">
      <w:pPr>
        <w:numPr>
          <w:ilvl w:val="0"/>
          <w:numId w:val="16"/>
        </w:numPr>
        <w:pBdr>
          <w:left w:val="single" w:sz="6" w:space="6" w:color="CCCCCC"/>
        </w:pBdr>
        <w:shd w:val="clear" w:color="auto" w:fill="F7FAFE"/>
        <w:spacing w:after="0" w:line="240" w:lineRule="auto"/>
        <w:ind w:left="0"/>
        <w:jc w:val="center"/>
        <w:rPr>
          <w:rFonts w:ascii="Georgia" w:hAnsi="Georgia"/>
          <w:color w:val="000000"/>
          <w:sz w:val="20"/>
          <w:szCs w:val="20"/>
        </w:rPr>
      </w:pPr>
      <w:hyperlink r:id="rId73" w:history="1">
        <w:r w:rsidRPr="00F972F4">
          <w:rPr>
            <w:rStyle w:val="a5"/>
            <w:rFonts w:ascii="Georgia" w:hAnsi="Georgia"/>
            <w:color w:val="4BAE4F"/>
            <w:sz w:val="20"/>
            <w:szCs w:val="20"/>
          </w:rPr>
          <w:t>Эл. почта</w:t>
        </w:r>
      </w:hyperlink>
    </w:p>
    <w:tbl>
      <w:tblPr>
        <w:tblW w:w="11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0"/>
        <w:gridCol w:w="1582"/>
        <w:gridCol w:w="1270"/>
        <w:gridCol w:w="778"/>
        <w:gridCol w:w="1256"/>
        <w:gridCol w:w="1364"/>
        <w:gridCol w:w="1270"/>
        <w:gridCol w:w="778"/>
        <w:gridCol w:w="1352"/>
      </w:tblGrid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декларированный годовой доход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за 2016 год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      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Перечень объектов недвижимого  имущества, находящихся  в пользовании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страна расположения</w:t>
            </w:r>
          </w:p>
        </w:tc>
      </w:tr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Игнатьева Наталия Анатольевна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(Ф.И.О. муниципального служащего)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595106,6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дочь</w:t>
            </w:r>
          </w:p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A6B53" w:rsidRPr="00F972F4" w:rsidTr="006A6B53"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rStyle w:val="a4"/>
                <w:sz w:val="20"/>
                <w:szCs w:val="20"/>
              </w:rPr>
              <w:t>сын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земельный участок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1621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 </w:t>
            </w:r>
          </w:p>
        </w:tc>
      </w:tr>
      <w:tr w:rsidR="006A6B53" w:rsidRPr="00F972F4" w:rsidTr="006A6B5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квартира 1/4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6B53" w:rsidRPr="00F972F4" w:rsidRDefault="006A6B53" w:rsidP="00F972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72F4"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6B53" w:rsidRPr="00F972F4" w:rsidRDefault="006A6B53" w:rsidP="00F972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Примечание: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   &lt;*&gt; Указываются несовершеннолетние дети муниципального служащего.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 </w:t>
      </w:r>
    </w:p>
    <w:p w:rsidR="006A6B53" w:rsidRPr="00F972F4" w:rsidRDefault="006A6B53" w:rsidP="00F972F4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  <w:r w:rsidRPr="00F972F4">
        <w:rPr>
          <w:rFonts w:ascii="Georgia" w:hAnsi="Georgia"/>
          <w:color w:val="000000"/>
          <w:sz w:val="20"/>
          <w:szCs w:val="20"/>
        </w:rPr>
        <w:t>Управляющий делами администрации района    Е.М. Куклина</w:t>
      </w:r>
    </w:p>
    <w:p w:rsidR="0097184D" w:rsidRPr="00F972F4" w:rsidRDefault="0097184D" w:rsidP="00F972F4">
      <w:pPr>
        <w:spacing w:after="0" w:line="240" w:lineRule="auto"/>
        <w:rPr>
          <w:sz w:val="20"/>
          <w:szCs w:val="20"/>
        </w:rPr>
      </w:pPr>
    </w:p>
    <w:sectPr w:rsidR="0097184D" w:rsidRPr="00F972F4" w:rsidSect="00F972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156"/>
    <w:multiLevelType w:val="multilevel"/>
    <w:tmpl w:val="E7CA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76540"/>
    <w:multiLevelType w:val="multilevel"/>
    <w:tmpl w:val="2B6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B5555"/>
    <w:multiLevelType w:val="multilevel"/>
    <w:tmpl w:val="C52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B6E8C"/>
    <w:multiLevelType w:val="multilevel"/>
    <w:tmpl w:val="9A8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777A2"/>
    <w:multiLevelType w:val="multilevel"/>
    <w:tmpl w:val="B54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B7194"/>
    <w:multiLevelType w:val="multilevel"/>
    <w:tmpl w:val="220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F4504"/>
    <w:multiLevelType w:val="multilevel"/>
    <w:tmpl w:val="F7F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0095E"/>
    <w:multiLevelType w:val="multilevel"/>
    <w:tmpl w:val="3D78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43EDC"/>
    <w:multiLevelType w:val="multilevel"/>
    <w:tmpl w:val="6144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E5A06"/>
    <w:multiLevelType w:val="multilevel"/>
    <w:tmpl w:val="DE4C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CF22C2"/>
    <w:multiLevelType w:val="multilevel"/>
    <w:tmpl w:val="43D0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225897"/>
    <w:multiLevelType w:val="multilevel"/>
    <w:tmpl w:val="E54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003D1"/>
    <w:multiLevelType w:val="multilevel"/>
    <w:tmpl w:val="48FC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6629E"/>
    <w:multiLevelType w:val="multilevel"/>
    <w:tmpl w:val="08C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25A4B"/>
    <w:multiLevelType w:val="multilevel"/>
    <w:tmpl w:val="8AC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55E90"/>
    <w:multiLevelType w:val="multilevel"/>
    <w:tmpl w:val="141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937DC4"/>
    <w:multiLevelType w:val="multilevel"/>
    <w:tmpl w:val="3EC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376AE"/>
    <w:multiLevelType w:val="multilevel"/>
    <w:tmpl w:val="741A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12"/>
  </w:num>
  <w:num w:numId="8">
    <w:abstractNumId w:val="11"/>
  </w:num>
  <w:num w:numId="9">
    <w:abstractNumId w:val="15"/>
  </w:num>
  <w:num w:numId="10">
    <w:abstractNumId w:val="2"/>
  </w:num>
  <w:num w:numId="11">
    <w:abstractNumId w:val="16"/>
  </w:num>
  <w:num w:numId="12">
    <w:abstractNumId w:val="4"/>
  </w:num>
  <w:num w:numId="13">
    <w:abstractNumId w:val="8"/>
  </w:num>
  <w:num w:numId="14">
    <w:abstractNumId w:val="10"/>
  </w:num>
  <w:num w:numId="15">
    <w:abstractNumId w:val="17"/>
  </w:num>
  <w:num w:numId="16">
    <w:abstractNumId w:val="1"/>
  </w:num>
  <w:num w:numId="17">
    <w:abstractNumId w:val="3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D4858"/>
    <w:rsid w:val="004E4A62"/>
    <w:rsid w:val="00553AA0"/>
    <w:rsid w:val="00595A02"/>
    <w:rsid w:val="006A6B53"/>
    <w:rsid w:val="00762DA2"/>
    <w:rsid w:val="00777841"/>
    <w:rsid w:val="00807380"/>
    <w:rsid w:val="008C09C5"/>
    <w:rsid w:val="0094666F"/>
    <w:rsid w:val="0097184D"/>
    <w:rsid w:val="00B34B20"/>
    <w:rsid w:val="00BE110E"/>
    <w:rsid w:val="00C76735"/>
    <w:rsid w:val="00F32F49"/>
    <w:rsid w:val="00F9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temtextresizertitle">
    <w:name w:val="itemtextresizertitle"/>
    <w:basedOn w:val="a0"/>
    <w:rsid w:val="0094666F"/>
  </w:style>
  <w:style w:type="paragraph" w:styleId="a8">
    <w:name w:val="Balloon Text"/>
    <w:basedOn w:val="a"/>
    <w:link w:val="a9"/>
    <w:uiPriority w:val="99"/>
    <w:semiHidden/>
    <w:unhideWhenUsed/>
    <w:rsid w:val="0094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66F"/>
    <w:rPr>
      <w:rFonts w:ascii="Tahoma" w:hAnsi="Tahoma" w:cs="Tahoma"/>
      <w:sz w:val="16"/>
      <w:szCs w:val="16"/>
      <w:lang w:eastAsia="en-US"/>
    </w:rPr>
  </w:style>
  <w:style w:type="character" w:styleId="aa">
    <w:name w:val="Emphasis"/>
    <w:basedOn w:val="a0"/>
    <w:uiPriority w:val="20"/>
    <w:qFormat/>
    <w:rsid w:val="009466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679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30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3688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63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6452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14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6095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38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28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72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18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22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319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3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868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39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75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304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5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87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39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2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083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04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943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84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417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71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744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075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23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2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6607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423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07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ortal.shimraion.ru/index.php/component/mailto/?tmpl=component&amp;template=sj_news_ii&amp;link=8f8f3f9a332be260de62480a188250c3be80588c" TargetMode="External"/><Relationship Id="rId18" Type="http://schemas.openxmlformats.org/officeDocument/2006/relationships/hyperlink" Target="http://www.portal.shimraion.ru/index.php/organy-vlasti/administratsiya-rajona/item/1505-svedeniya-o-dokhodakh-imushchestve-i-obyazatelstvakh-imushchestvennogo-kharaktera-upravlyayushchego-delami-administratsii-shimanovskogo-rajona-i-chlenov-ego-semi-za-period-s-1-yanvarya-2016-goda-po-31-dekabrya-2016-goda" TargetMode="External"/><Relationship Id="rId26" Type="http://schemas.openxmlformats.org/officeDocument/2006/relationships/hyperlink" Target="http://www.portal.shimraion.ru/index.php/organy-vlasti/administratsiya-rajona/item/1503-svedeniya-o-dokhodakh-imushchestve-i-obyazatelstvakh-imushchestvennogo-kharaktera-rukovoditel-sektora-po-selskomu-khozyajstvu-administratsii-shimanovskogo-rajona-i-chlenov-ego-semi-za-period-s-1-yanvarya-2016-goda-po-31-dekabrya-2016-goda" TargetMode="External"/><Relationship Id="rId39" Type="http://schemas.openxmlformats.org/officeDocument/2006/relationships/hyperlink" Target="http://www.portal.shimraion.ru/index.php/organy-vlasti/administratsiya-rajona/item/1496-svedeniya-o-dokhodakh-imushchestve-i-obyazatelstvakh-imushchestvennogo-kharaktera-rukovoditelya-sektora-grazhdanskoj-zashchity-i-pozharnoj-bezopasnosti-i-chlenov-ego-semi-za-period-s-1-yanvarya-2016-goda-po-31-dekabrya-2016-goda" TargetMode="External"/><Relationship Id="rId21" Type="http://schemas.openxmlformats.org/officeDocument/2006/relationships/hyperlink" Target="http://www.portal.shimraion.ru/index.php/component/mailto/?tmpl=component&amp;template=sj_news_ii&amp;link=9b55197926f388d13f6d9722ba6f163fe8d782f6" TargetMode="External"/><Relationship Id="rId34" Type="http://schemas.openxmlformats.org/officeDocument/2006/relationships/hyperlink" Target="http://www.portal.shimraion.ru/index.php/organy-vlasti/administratsiya-rajona/item/1497-svedeniya-o-dokhodakh-imushchestve-i-obyazatelstvakh-imushchestvennogo-kharaktera-rukovoditel-sektora-informatsionno-tekhnologicheskogo-obespecheniya-i-chlenov-ego-semi-za-period-s-1-yanvarya-2016-goda-po-31-dekabrya-2016-goda" TargetMode="External"/><Relationship Id="rId42" Type="http://schemas.openxmlformats.org/officeDocument/2006/relationships/hyperlink" Target="http://www.portal.shimraion.ru/index.php/organy-vlasti/administratsiya-rajona/item/1495-svedeniya-o-dokhodakh-imushchestve-i-obyazatelstvakh-imushchestvennogo-kharaktera-pervogo-zamestitelya-glavy-administratsii-shimanovskogo-rajona-i-chlenov-ego-semi-za-period-s-1-yanvarya-2016-goda-po-31-dekabrya-2016-goda" TargetMode="External"/><Relationship Id="rId47" Type="http://schemas.openxmlformats.org/officeDocument/2006/relationships/hyperlink" Target="http://www.portal.shimraion.ru/index.php/organy-vlasti/administratsiya-rajona/item/1494-svedeniya-o-dokhodakh-imushchestve-i-obyazatelstvakh-imushchestvennogo-kharaktera-nachalnik-mu-finansovo-ekonomicheskoe-upravlenie-administratsii-rajona-i-chlenov-ego-semi-za-period-s-1-yanvarya-2016-goda-po-31-dekabrya-2016-goda" TargetMode="External"/><Relationship Id="rId50" Type="http://schemas.openxmlformats.org/officeDocument/2006/relationships/hyperlink" Target="http://www.portal.shimraion.ru/index.php/organy-vlasti/administratsiya-rajona/item/1492-svedeniya-o-dokhodakh-imushchestve-i-obyazatelstvakh-imushchestvennogo-kharaktera-nachalnika-mu-upravlenie-po-obrazovaniyu-i-rabote-s-molodezhyu-administratsii-shimanovskogo-rajona-i-chlenov-ego-semi-za-period-s-1-yanvarya-2016-goda-po-31-dekabrya-2016-go" TargetMode="External"/><Relationship Id="rId55" Type="http://schemas.openxmlformats.org/officeDocument/2006/relationships/hyperlink" Target="http://www.portal.shimraion.ru/index.php/organy-vlasti/administratsiya-rajona/item/1490-svedeniya-o-dokhodakh-imushchestve-i-obyazatelstvakh-imushchestvennogo-kharaktera-nachalnika-otdela-ekonomiki-munitsipalnogo-zakaza-i-trudovykh-otnoshenij-administratsii-shimanovskogo-rajona-i-chlenov-ego-semi-za-period-s-1-yanvarya-2016-goda-po-31-dekabr" TargetMode="External"/><Relationship Id="rId63" Type="http://schemas.openxmlformats.org/officeDocument/2006/relationships/hyperlink" Target="http://www.portal.shimraion.ru/index.php/organy-vlasti/administratsiya-rajona/item/1519-svedeniya-o-dokhodakh-imushchestve-i-obyazatelstvakh-imushchestvennogo-kharaktera-nachalnika-otdela-ucheta-otchetnosti-i-kaznachejskogo-ispolneniya-mu-finansovo-ekonomicheskoe-upravlenie-administratsii-shimanovskogo-rajona-i-chlenov-ego-semi-za-period-s-1" TargetMode="External"/><Relationship Id="rId68" Type="http://schemas.openxmlformats.org/officeDocument/2006/relationships/hyperlink" Target="http://www.portal.shimraion.ru/index.php/organy-vlasti/administratsiya-rajona/item/1482-svedeniya-o-dokhodakh-imushchestve-i-obyazatelstvakh-imushchestvennogo-kharaktera-direktora-mbu-mezhmunitsipalnoe-ob-edinenie-uchrezhdenij-kultury-shimanovskogo-rajona-i-chlenov-ego-semi-za-period-s-1-yanvarya-2016-goda-po-31-dekabrya-2016-goda?tmpl=component&amp;print=1" TargetMode="External"/><Relationship Id="rId7" Type="http://schemas.openxmlformats.org/officeDocument/2006/relationships/hyperlink" Target="http://www.portal.shimraion.ru/index.php/organy-vlasti/administratsiya-rajona/item/1481-svedeniya-o-dokhodakh-imushchestve-i-obyazatelstvakh-imushchestvennogo-kharaktera-glavy-shimanovskogo-rajona-i-chlenov-ego-semi-za-period-s-1-yanvarya-2016-goda-po-31-dekabrya-2016-goda" TargetMode="External"/><Relationship Id="rId71" Type="http://schemas.openxmlformats.org/officeDocument/2006/relationships/hyperlink" Target="http://www.portal.shimraion.ru/index.php/organy-vlasti/administratsiya-rajona/item/1480-svedeniya-o-dokhodakh-raskhodakh-ob-imushchestve-i-obyazatelstvakh-imushchestvennogo-kharaktera-vedushchego-spetsialista-sektora-munitsipalnykh-zakupok-administratsii-shimanovskogo-rajona-i-chlenov-ego-semi-za-period-s-1-yanvarya-2016-goda-po-31-dekabry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al.shimraion.ru/index.php/organy-vlasti/administratsiya-rajona/item/1518-svedeniya-o-dokhodakh-raskhodakh-ob-imushchestve-i-obyazatelstvakh-imushchestvennogo-kharaktera-nachalnika-byudzhetnogo-otdela-mu-finansovo-ekonomicheskoe-upravlenie-administratsii-shimanovskogo-rajona-i-chlenov-ego-semi-za-period-s-1-yanvarya-2016-goda-p?tmpl=component&amp;print=1" TargetMode="External"/><Relationship Id="rId29" Type="http://schemas.openxmlformats.org/officeDocument/2006/relationships/hyperlink" Target="http://www.portal.shimraion.ru/index.php/component/mailto/?tmpl=component&amp;template=sj_news_ii&amp;link=649ecbb81c13e03e8aaafa77c86de16667cbf59d" TargetMode="External"/><Relationship Id="rId11" Type="http://schemas.openxmlformats.org/officeDocument/2006/relationships/hyperlink" Target="http://www.portal.shimraion.ru/index.php/organy-vlasti/administratsiya-rajona/item/1484-svedeniya-o-dokhodakh-imushchestve-i-obyazatelstvakh-imushchestvennogo-kharaktera-zamestitelya-glavy-administratsii-shimanovskogo-rajona-i-chlenov-ego-semi-za-period-s-1-yanvarya-2016-goda-po-31-dekabrya-2016-goda" TargetMode="External"/><Relationship Id="rId24" Type="http://schemas.openxmlformats.org/officeDocument/2006/relationships/hyperlink" Target="http://www.portal.shimraion.ru/index.php/organy-vlasti/administratsiya-rajona/item/1504-svedeniya-o-dokhodakh-imushchestve-i-obyazatelstvakh-imushchestvennogo-kharaktera-rukovoditelya-yuridicheskogo-sektora-za-period-s-1-yanvarya-2016-goda-po-31-dekabrya-2016-goda?tmpl=component&amp;print=1" TargetMode="External"/><Relationship Id="rId32" Type="http://schemas.openxmlformats.org/officeDocument/2006/relationships/hyperlink" Target="http://www.portal.shimraion.ru/index.php/organy-vlasti/administratsiya-rajona/item/1502-svedeniya-o-dokhodakh-imushchestve-i-obyazatelstvakh-imushchestvennogo-kharaktera-rukovoditelya-sektora-munitsipalnogo-zakaza-i-chlenov-ego-semi-za-period-s-1-yanvarya-2016-goda-po-31-dekabrya-2016-goda?tmpl=component&amp;print=1" TargetMode="External"/><Relationship Id="rId37" Type="http://schemas.openxmlformats.org/officeDocument/2006/relationships/hyperlink" Target="http://www.portal.shimraion.ru/index.php/component/mailto/?tmpl=component&amp;template=sj_news_ii&amp;link=86e7af9c3f565ffb6432901adbb94b6d522a7e29" TargetMode="External"/><Relationship Id="rId40" Type="http://schemas.openxmlformats.org/officeDocument/2006/relationships/hyperlink" Target="http://www.portal.shimraion.ru/index.php/organy-vlasti/administratsiya-rajona/item/1496-svedeniya-o-dokhodakh-imushchestve-i-obyazatelstvakh-imushchestvennogo-kharaktera-rukovoditelya-sektora-grazhdanskoj-zashchity-i-pozharnoj-bezopasnosti-i-chlenov-ego-semi-za-period-s-1-yanvarya-2016-goda-po-31-dekabrya-2016-goda?tmpl=component&amp;print=1" TargetMode="External"/><Relationship Id="rId45" Type="http://schemas.openxmlformats.org/officeDocument/2006/relationships/hyperlink" Target="http://www.portal.shimraion.ru/index.php/component/mailto/?tmpl=component&amp;template=sj_news_ii&amp;link=d873811c4a362668b9cf281c239b2c998a6bb12c" TargetMode="External"/><Relationship Id="rId53" Type="http://schemas.openxmlformats.org/officeDocument/2006/relationships/hyperlink" Target="http://www.portal.shimraion.ru/index.php/component/mailto/?tmpl=component&amp;template=sj_news_ii&amp;link=760fa84a6d05095016e99c78152f5998ad724e07" TargetMode="External"/><Relationship Id="rId58" Type="http://schemas.openxmlformats.org/officeDocument/2006/relationships/hyperlink" Target="http://www.portal.shimraion.ru/index.php/organy-vlasti/administratsiya-rajona/item/1485-svedeniya-o-dokhodakh-imushchestve-i-obyazatelstvakh-imushchestvennogo-kharaktera-nachalnika-otdela-byudzhetnogo-ucheta-i-otchetnosti-i-chlenov-ego-semi-za-period-s-1-yanvarya-2016-goda-po-31-dekabrya-2016-goda" TargetMode="External"/><Relationship Id="rId66" Type="http://schemas.openxmlformats.org/officeDocument/2006/relationships/hyperlink" Target="http://www.portal.shimraion.ru/index.php/organy-vlasti/administratsiya-rajona/item/1482-svedeniya-o-dokhodakh-imushchestve-i-obyazatelstvakh-imushchestvennogo-kharaktera-direktora-mbu-mezhmunitsipalnoe-ob-edinenie-uchrezhdenij-kultury-shimanovskogo-rajona-i-chlenov-ego-semi-za-period-s-1-yanvarya-2016-goda-po-31-dekabrya-2016-goda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portal.shimraion.ru/index.php/organy-vlasti/administratsiya-rajona/item/1481-svedeniya-o-dokhodakh-imushchestve-i-obyazatelstvakh-imushchestvennogo-kharaktera-glavy-shimanovskogo-rajona-i-chlenov-ego-semi-za-period-s-1-yanvarya-2016-goda-po-31-dekabrya-2016-goda" TargetMode="External"/><Relationship Id="rId15" Type="http://schemas.openxmlformats.org/officeDocument/2006/relationships/hyperlink" Target="http://www.portal.shimraion.ru/index.php/organy-vlasti/administratsiya-rajona/item/1518-svedeniya-o-dokhodakh-raskhodakh-ob-imushchestve-i-obyazatelstvakh-imushchestvennogo-kharaktera-nachalnika-byudzhetnogo-otdela-mu-finansovo-ekonomicheskoe-upravlenie-administratsii-shimanovskogo-rajona-i-chlenov-ego-semi-za-period-s-1-yanvarya-2016-goda-p" TargetMode="External"/><Relationship Id="rId23" Type="http://schemas.openxmlformats.org/officeDocument/2006/relationships/hyperlink" Target="http://www.portal.shimraion.ru/index.php/organy-vlasti/administratsiya-rajona/item/1504-svedeniya-o-dokhodakh-imushchestve-i-obyazatelstvakh-imushchestvennogo-kharaktera-rukovoditelya-yuridicheskogo-sektora-za-period-s-1-yanvarya-2016-goda-po-31-dekabrya-2016-goda" TargetMode="External"/><Relationship Id="rId28" Type="http://schemas.openxmlformats.org/officeDocument/2006/relationships/hyperlink" Target="http://www.portal.shimraion.ru/index.php/organy-vlasti/administratsiya-rajona/item/1503-svedeniya-o-dokhodakh-imushchestve-i-obyazatelstvakh-imushchestvennogo-kharaktera-rukovoditel-sektora-po-selskomu-khozyajstvu-administratsii-shimanovskogo-rajona-i-chlenov-ego-semi-za-period-s-1-yanvarya-2016-goda-po-31-dekabrya-2016-goda?tmpl=component&amp;print=1" TargetMode="External"/><Relationship Id="rId36" Type="http://schemas.openxmlformats.org/officeDocument/2006/relationships/hyperlink" Target="http://www.portal.shimraion.ru/index.php/organy-vlasti/administratsiya-rajona/item/1497-svedeniya-o-dokhodakh-imushchestve-i-obyazatelstvakh-imushchestvennogo-kharaktera-rukovoditel-sektora-informatsionno-tekhnologicheskogo-obespecheniya-i-chlenov-ego-semi-za-period-s-1-yanvarya-2016-goda-po-31-dekabrya-2016-goda?tmpl=component&amp;print=1" TargetMode="External"/><Relationship Id="rId49" Type="http://schemas.openxmlformats.org/officeDocument/2006/relationships/hyperlink" Target="http://www.portal.shimraion.ru/index.php/component/mailto/?tmpl=component&amp;template=sj_news_ii&amp;link=e5a14ffe8f7e5cfd461f0f9001657726dc87fd6c" TargetMode="External"/><Relationship Id="rId57" Type="http://schemas.openxmlformats.org/officeDocument/2006/relationships/hyperlink" Target="http://www.portal.shimraion.ru/index.php/component/mailto/?tmpl=component&amp;template=sj_news_ii&amp;link=248d4be115485873a9bb97e8193b950d8700c490" TargetMode="External"/><Relationship Id="rId61" Type="http://schemas.openxmlformats.org/officeDocument/2006/relationships/hyperlink" Target="http://www.portal.shimraion.ru/index.php/component/mailto/?tmpl=component&amp;template=sj_news_ii&amp;link=7f001ec0175da5db70bbf0958dc5e5e53f064260" TargetMode="External"/><Relationship Id="rId10" Type="http://schemas.openxmlformats.org/officeDocument/2006/relationships/hyperlink" Target="http://www.portal.shimraion.ru/index.php/organy-vlasti/administratsiya-rajona/item/1484-svedeniya-o-dokhodakh-imushchestve-i-obyazatelstvakh-imushchestvennogo-kharaktera-zamestitelya-glavy-administratsii-shimanovskogo-rajona-i-chlenov-ego-semi-za-period-s-1-yanvarya-2016-goda-po-31-dekabrya-2016-goda" TargetMode="External"/><Relationship Id="rId19" Type="http://schemas.openxmlformats.org/officeDocument/2006/relationships/hyperlink" Target="http://www.portal.shimraion.ru/index.php/organy-vlasti/administratsiya-rajona/item/1505-svedeniya-o-dokhodakh-imushchestve-i-obyazatelstvakh-imushchestvennogo-kharaktera-upravlyayushchego-delami-administratsii-shimanovskogo-rajona-i-chlenov-ego-semi-za-period-s-1-yanvarya-2016-goda-po-31-dekabrya-2016-goda" TargetMode="External"/><Relationship Id="rId31" Type="http://schemas.openxmlformats.org/officeDocument/2006/relationships/hyperlink" Target="http://www.portal.shimraion.ru/index.php/organy-vlasti/administratsiya-rajona/item/1502-svedeniya-o-dokhodakh-imushchestve-i-obyazatelstvakh-imushchestvennogo-kharaktera-rukovoditelya-sektora-munitsipalnogo-zakaza-i-chlenov-ego-semi-za-period-s-1-yanvarya-2016-goda-po-31-dekabrya-2016-goda" TargetMode="External"/><Relationship Id="rId44" Type="http://schemas.openxmlformats.org/officeDocument/2006/relationships/hyperlink" Target="http://www.portal.shimraion.ru/index.php/organy-vlasti/administratsiya-rajona/item/1495-svedeniya-o-dokhodakh-imushchestve-i-obyazatelstvakh-imushchestvennogo-kharaktera-pervogo-zamestitelya-glavy-administratsii-shimanovskogo-rajona-i-chlenov-ego-semi-za-period-s-1-yanvarya-2016-goda-po-31-dekabrya-2016-goda?tmpl=component&amp;print=1" TargetMode="External"/><Relationship Id="rId52" Type="http://schemas.openxmlformats.org/officeDocument/2006/relationships/hyperlink" Target="http://www.portal.shimraion.ru/index.php/organy-vlasti/administratsiya-rajona/item/1492-svedeniya-o-dokhodakh-imushchestve-i-obyazatelstvakh-imushchestvennogo-kharaktera-nachalnika-mu-upravlenie-po-obrazovaniyu-i-rabote-s-molodezhyu-administratsii-shimanovskogo-rajona-i-chlenov-ego-semi-za-period-s-1-yanvarya-2016-goda-po-31-dekabrya-2016-go?tmpl=component&amp;print=1" TargetMode="External"/><Relationship Id="rId60" Type="http://schemas.openxmlformats.org/officeDocument/2006/relationships/hyperlink" Target="http://www.portal.shimraion.ru/index.php/organy-vlasti/administratsiya-rajona/item/1485-svedeniya-o-dokhodakh-imushchestve-i-obyazatelstvakh-imushchestvennogo-kharaktera-nachalnika-otdela-byudzhetnogo-ucheta-i-otchetnosti-i-chlenov-ego-semi-za-period-s-1-yanvarya-2016-goda-po-31-dekabrya-2016-goda?tmpl=component&amp;print=1" TargetMode="External"/><Relationship Id="rId65" Type="http://schemas.openxmlformats.org/officeDocument/2006/relationships/hyperlink" Target="http://www.portal.shimraion.ru/index.php/component/mailto/?tmpl=component&amp;template=sj_news_ii&amp;link=f22c78d63eb7e448ac527f2c1f4e70803e1357da" TargetMode="External"/><Relationship Id="rId73" Type="http://schemas.openxmlformats.org/officeDocument/2006/relationships/hyperlink" Target="http://www.portal.shimraion.ru/index.php/component/mailto/?tmpl=component&amp;template=sj_news_ii&amp;link=85af64c1eca8cdd29f64b10c4a0113923a5a5f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shimraion.ru/index.php/component/mailto/?tmpl=component&amp;template=sj_news_ii&amp;link=25c834c393e7ca1ca6fa0b9dd76d1e46c1d3b61f" TargetMode="External"/><Relationship Id="rId14" Type="http://schemas.openxmlformats.org/officeDocument/2006/relationships/hyperlink" Target="http://www.portal.shimraion.ru/index.php/organy-vlasti/administratsiya-rajona/item/1518-svedeniya-o-dokhodakh-raskhodakh-ob-imushchestve-i-obyazatelstvakh-imushchestvennogo-kharaktera-nachalnika-byudzhetnogo-otdela-mu-finansovo-ekonomicheskoe-upravlenie-administratsii-shimanovskogo-rajona-i-chlenov-ego-semi-za-period-s-1-yanvarya-2016-goda-p" TargetMode="External"/><Relationship Id="rId22" Type="http://schemas.openxmlformats.org/officeDocument/2006/relationships/hyperlink" Target="http://www.portal.shimraion.ru/index.php/organy-vlasti/administratsiya-rajona/item/1504-svedeniya-o-dokhodakh-imushchestve-i-obyazatelstvakh-imushchestvennogo-kharaktera-rukovoditelya-yuridicheskogo-sektora-za-period-s-1-yanvarya-2016-goda-po-31-dekabrya-2016-goda" TargetMode="External"/><Relationship Id="rId27" Type="http://schemas.openxmlformats.org/officeDocument/2006/relationships/hyperlink" Target="http://www.portal.shimraion.ru/index.php/organy-vlasti/administratsiya-rajona/item/1503-svedeniya-o-dokhodakh-imushchestve-i-obyazatelstvakh-imushchestvennogo-kharaktera-rukovoditel-sektora-po-selskomu-khozyajstvu-administratsii-shimanovskogo-rajona-i-chlenov-ego-semi-za-period-s-1-yanvarya-2016-goda-po-31-dekabrya-2016-goda" TargetMode="External"/><Relationship Id="rId30" Type="http://schemas.openxmlformats.org/officeDocument/2006/relationships/hyperlink" Target="http://www.portal.shimraion.ru/index.php/organy-vlasti/administratsiya-rajona/item/1502-svedeniya-o-dokhodakh-imushchestve-i-obyazatelstvakh-imushchestvennogo-kharaktera-rukovoditelya-sektora-munitsipalnogo-zakaza-i-chlenov-ego-semi-za-period-s-1-yanvarya-2016-goda-po-31-dekabrya-2016-goda" TargetMode="External"/><Relationship Id="rId35" Type="http://schemas.openxmlformats.org/officeDocument/2006/relationships/hyperlink" Target="http://www.portal.shimraion.ru/index.php/organy-vlasti/administratsiya-rajona/item/1497-svedeniya-o-dokhodakh-imushchestve-i-obyazatelstvakh-imushchestvennogo-kharaktera-rukovoditel-sektora-informatsionno-tekhnologicheskogo-obespecheniya-i-chlenov-ego-semi-za-period-s-1-yanvarya-2016-goda-po-31-dekabrya-2016-goda" TargetMode="External"/><Relationship Id="rId43" Type="http://schemas.openxmlformats.org/officeDocument/2006/relationships/hyperlink" Target="http://www.portal.shimraion.ru/index.php/organy-vlasti/administratsiya-rajona/item/1495-svedeniya-o-dokhodakh-imushchestve-i-obyazatelstvakh-imushchestvennogo-kharaktera-pervogo-zamestitelya-glavy-administratsii-shimanovskogo-rajona-i-chlenov-ego-semi-za-period-s-1-yanvarya-2016-goda-po-31-dekabrya-2016-goda" TargetMode="External"/><Relationship Id="rId48" Type="http://schemas.openxmlformats.org/officeDocument/2006/relationships/hyperlink" Target="http://www.portal.shimraion.ru/index.php/organy-vlasti/administratsiya-rajona/item/1494-svedeniya-o-dokhodakh-imushchestve-i-obyazatelstvakh-imushchestvennogo-kharaktera-nachalnik-mu-finansovo-ekonomicheskoe-upravlenie-administratsii-rajona-i-chlenov-ego-semi-za-period-s-1-yanvarya-2016-goda-po-31-dekabrya-2016-goda?tmpl=component&amp;print=1" TargetMode="External"/><Relationship Id="rId56" Type="http://schemas.openxmlformats.org/officeDocument/2006/relationships/hyperlink" Target="http://www.portal.shimraion.ru/index.php/organy-vlasti/administratsiya-rajona/item/1490-svedeniya-o-dokhodakh-imushchestve-i-obyazatelstvakh-imushchestvennogo-kharaktera-nachalnika-otdela-ekonomiki-munitsipalnogo-zakaza-i-trudovykh-otnoshenij-administratsii-shimanovskogo-rajona-i-chlenov-ego-semi-za-period-s-1-yanvarya-2016-goda-po-31-dekabr?tmpl=component&amp;print=1" TargetMode="External"/><Relationship Id="rId64" Type="http://schemas.openxmlformats.org/officeDocument/2006/relationships/hyperlink" Target="http://www.portal.shimraion.ru/index.php/organy-vlasti/administratsiya-rajona/item/1519-svedeniya-o-dokhodakh-imushchestve-i-obyazatelstvakh-imushchestvennogo-kharaktera-nachalnika-otdela-ucheta-otchetnosti-i-kaznachejskogo-ispolneniya-mu-finansovo-ekonomicheskoe-upravlenie-administratsii-shimanovskogo-rajona-i-chlenov-ego-semi-za-period-s-1?tmpl=component&amp;print=1" TargetMode="External"/><Relationship Id="rId69" Type="http://schemas.openxmlformats.org/officeDocument/2006/relationships/hyperlink" Target="http://www.portal.shimraion.ru/index.php/component/mailto/?tmpl=component&amp;template=sj_news_ii&amp;link=65c90d968f914ecc4b80d059c31dbee1e9e04cda" TargetMode="External"/><Relationship Id="rId8" Type="http://schemas.openxmlformats.org/officeDocument/2006/relationships/hyperlink" Target="http://www.portal.shimraion.ru/index.php/organy-vlasti/administratsiya-rajona/item/1481-svedeniya-o-dokhodakh-imushchestve-i-obyazatelstvakh-imushchestvennogo-kharaktera-glavy-shimanovskogo-rajona-i-chlenov-ego-semi-za-period-s-1-yanvarya-2016-goda-po-31-dekabrya-2016-goda?tmpl=component&amp;print=1" TargetMode="External"/><Relationship Id="rId51" Type="http://schemas.openxmlformats.org/officeDocument/2006/relationships/hyperlink" Target="http://www.portal.shimraion.ru/index.php/organy-vlasti/administratsiya-rajona/item/1492-svedeniya-o-dokhodakh-imushchestve-i-obyazatelstvakh-imushchestvennogo-kharaktera-nachalnika-mu-upravlenie-po-obrazovaniyu-i-rabote-s-molodezhyu-administratsii-shimanovskogo-rajona-i-chlenov-ego-semi-za-period-s-1-yanvarya-2016-goda-po-31-dekabrya-2016-go" TargetMode="External"/><Relationship Id="rId72" Type="http://schemas.openxmlformats.org/officeDocument/2006/relationships/hyperlink" Target="http://www.portal.shimraion.ru/index.php/organy-vlasti/administratsiya-rajona/item/1480-svedeniya-o-dokhodakh-raskhodakh-ob-imushchestve-i-obyazatelstvakh-imushchestvennogo-kharaktera-vedushchego-spetsialista-sektora-munitsipalnykh-zakupok-administratsii-shimanovskogo-rajona-i-chlenov-ego-semi-za-period-s-1-yanvarya-2016-goda-po-31-dekabrya?tmpl=component&amp;print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ortal.shimraion.ru/index.php/organy-vlasti/administratsiya-rajona/item/1484-svedeniya-o-dokhodakh-imushchestve-i-obyazatelstvakh-imushchestvennogo-kharaktera-zamestitelya-glavy-administratsii-shimanovskogo-rajona-i-chlenov-ego-semi-za-period-s-1-yanvarya-2016-goda-po-31-dekabrya-2016-goda?tmpl=component&amp;print=1" TargetMode="External"/><Relationship Id="rId17" Type="http://schemas.openxmlformats.org/officeDocument/2006/relationships/hyperlink" Target="http://www.portal.shimraion.ru/index.php/component/mailto/?tmpl=component&amp;template=sj_news_ii&amp;link=b8b0fb2c4699b26a40d9fc1e47ecfa00790437aa" TargetMode="External"/><Relationship Id="rId25" Type="http://schemas.openxmlformats.org/officeDocument/2006/relationships/hyperlink" Target="http://www.portal.shimraion.ru/index.php/component/mailto/?tmpl=component&amp;template=sj_news_ii&amp;link=537c2e9c9b36c8d3c2fb99e3ade24a73f98555a6" TargetMode="External"/><Relationship Id="rId33" Type="http://schemas.openxmlformats.org/officeDocument/2006/relationships/hyperlink" Target="http://www.portal.shimraion.ru/index.php/component/mailto/?tmpl=component&amp;template=sj_news_ii&amp;link=51ea61e89c0380195ab1c4be87e647def094fca9" TargetMode="External"/><Relationship Id="rId38" Type="http://schemas.openxmlformats.org/officeDocument/2006/relationships/hyperlink" Target="http://www.portal.shimraion.ru/index.php/organy-vlasti/administratsiya-rajona/item/1496-svedeniya-o-dokhodakh-imushchestve-i-obyazatelstvakh-imushchestvennogo-kharaktera-rukovoditelya-sektora-grazhdanskoj-zashchity-i-pozharnoj-bezopasnosti-i-chlenov-ego-semi-za-period-s-1-yanvarya-2016-goda-po-31-dekabrya-2016-goda" TargetMode="External"/><Relationship Id="rId46" Type="http://schemas.openxmlformats.org/officeDocument/2006/relationships/hyperlink" Target="http://www.portal.shimraion.ru/index.php/organy-vlasti/administratsiya-rajona/item/1494-svedeniya-o-dokhodakh-imushchestve-i-obyazatelstvakh-imushchestvennogo-kharaktera-nachalnik-mu-finansovo-ekonomicheskoe-upravlenie-administratsii-rajona-i-chlenov-ego-semi-za-period-s-1-yanvarya-2016-goda-po-31-dekabrya-2016-goda" TargetMode="External"/><Relationship Id="rId59" Type="http://schemas.openxmlformats.org/officeDocument/2006/relationships/hyperlink" Target="http://www.portal.shimraion.ru/index.php/organy-vlasti/administratsiya-rajona/item/1485-svedeniya-o-dokhodakh-imushchestve-i-obyazatelstvakh-imushchestvennogo-kharaktera-nachalnika-otdela-byudzhetnogo-ucheta-i-otchetnosti-i-chlenov-ego-semi-za-period-s-1-yanvarya-2016-goda-po-31-dekabrya-2016-goda" TargetMode="External"/><Relationship Id="rId67" Type="http://schemas.openxmlformats.org/officeDocument/2006/relationships/hyperlink" Target="http://www.portal.shimraion.ru/index.php/organy-vlasti/administratsiya-rajona/item/1482-svedeniya-o-dokhodakh-imushchestve-i-obyazatelstvakh-imushchestvennogo-kharaktera-direktora-mbu-mezhmunitsipalnoe-ob-edinenie-uchrezhdenij-kultury-shimanovskogo-rajona-i-chlenov-ego-semi-za-period-s-1-yanvarya-2016-goda-po-31-dekabrya-2016-goda" TargetMode="External"/><Relationship Id="rId20" Type="http://schemas.openxmlformats.org/officeDocument/2006/relationships/hyperlink" Target="http://www.portal.shimraion.ru/index.php/organy-vlasti/administratsiya-rajona/item/1505-svedeniya-o-dokhodakh-imushchestve-i-obyazatelstvakh-imushchestvennogo-kharaktera-upravlyayushchego-delami-administratsii-shimanovskogo-rajona-i-chlenov-ego-semi-za-period-s-1-yanvarya-2016-goda-po-31-dekabrya-2016-goda?tmpl=component&amp;print=1" TargetMode="External"/><Relationship Id="rId41" Type="http://schemas.openxmlformats.org/officeDocument/2006/relationships/hyperlink" Target="http://www.portal.shimraion.ru/index.php/component/mailto/?tmpl=component&amp;template=sj_news_ii&amp;link=9b5a1a1a734f2a9cea3938ded652925611bda200" TargetMode="External"/><Relationship Id="rId54" Type="http://schemas.openxmlformats.org/officeDocument/2006/relationships/hyperlink" Target="http://www.portal.shimraion.ru/index.php/organy-vlasti/administratsiya-rajona/item/1490-svedeniya-o-dokhodakh-imushchestve-i-obyazatelstvakh-imushchestvennogo-kharaktera-nachalnika-otdela-ekonomiki-munitsipalnogo-zakaza-i-trudovykh-otnoshenij-administratsii-shimanovskogo-rajona-i-chlenov-ego-semi-za-period-s-1-yanvarya-2016-goda-po-31-dekabr" TargetMode="External"/><Relationship Id="rId62" Type="http://schemas.openxmlformats.org/officeDocument/2006/relationships/hyperlink" Target="http://www.portal.shimraion.ru/index.php/organy-vlasti/administratsiya-rajona/item/1519-svedeniya-o-dokhodakh-imushchestve-i-obyazatelstvakh-imushchestvennogo-kharaktera-nachalnika-otdela-ucheta-otchetnosti-i-kaznachejskogo-ispolneniya-mu-finansovo-ekonomicheskoe-upravlenie-administratsii-shimanovskogo-rajona-i-chlenov-ego-semi-za-period-s-1" TargetMode="External"/><Relationship Id="rId70" Type="http://schemas.openxmlformats.org/officeDocument/2006/relationships/hyperlink" Target="http://www.portal.shimraion.ru/index.php/organy-vlasti/administratsiya-rajona/item/1480-svedeniya-o-dokhodakh-raskhodakh-ob-imushchestve-i-obyazatelstvakh-imushchestvennogo-kharaktera-vedushchego-spetsialista-sektora-munitsipalnykh-zakupok-administratsii-shimanovskogo-rajona-i-chlenov-ego-semi-za-period-s-1-yanvarya-2016-goda-po-31-dekabrya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5864</Words>
  <Characters>33428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2017-05-15T04:35:00Z</dcterms:created>
  <dcterms:modified xsi:type="dcterms:W3CDTF">2017-06-05T15:14:00Z</dcterms:modified>
</cp:coreProperties>
</file>