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26137" w:rsidTr="0032613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26137" w:rsidRDefault="00326137" w:rsidP="00326137">
            <w:pPr>
              <w:pStyle w:val="1"/>
              <w:shd w:val="clear" w:color="auto" w:fill="FAFAFA"/>
              <w:spacing w:before="0" w:line="300" w:lineRule="atLeast"/>
              <w:rPr>
                <w:rFonts w:ascii="Arial" w:hAnsi="Arial" w:cs="Arial"/>
                <w:color w:val="505050"/>
              </w:rPr>
            </w:pPr>
            <w:r>
              <w:rPr>
                <w:rFonts w:ascii="Arial" w:hAnsi="Arial" w:cs="Arial"/>
                <w:color w:val="505050"/>
              </w:rPr>
              <w:t>Сведения о доходах сотрудников администрации 2017г.</w:t>
            </w:r>
          </w:p>
          <w:p w:rsidR="00326137" w:rsidRDefault="00326137"/>
          <w:tbl>
            <w:tblPr>
              <w:tblW w:w="141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"/>
              <w:gridCol w:w="2069"/>
              <w:gridCol w:w="1647"/>
              <w:gridCol w:w="1492"/>
              <w:gridCol w:w="1719"/>
              <w:gridCol w:w="625"/>
              <w:gridCol w:w="723"/>
              <w:gridCol w:w="1436"/>
              <w:gridCol w:w="564"/>
              <w:gridCol w:w="723"/>
              <w:gridCol w:w="1373"/>
              <w:gridCol w:w="1733"/>
              <w:gridCol w:w="1280"/>
            </w:tblGrid>
            <w:tr w:rsidR="00326137" w:rsidTr="00326137">
              <w:trPr>
                <w:trHeight w:val="3210"/>
              </w:trPr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N п/п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Фамилия и инициалы лица, чьи сведения размещаются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Должность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Объекты недвижимости, находящиеся в собственности</w:t>
                  </w:r>
                </w:p>
              </w:tc>
              <w:tc>
                <w:tcPr>
                  <w:tcW w:w="3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Декларированный годовой доход  (руб.)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hyperlink r:id="rId4" w:history="1">
                    <w:r>
                      <w:rPr>
                        <w:rStyle w:val="a5"/>
                        <w:sz w:val="20"/>
                        <w:szCs w:val="20"/>
                      </w:rPr>
                      <w:t>Сведения об источниках получения средств, за счет которых совершена сделка  (вид приобретенного имущества, источники)</w:t>
                    </w:r>
                  </w:hyperlink>
                </w:p>
              </w:tc>
            </w:tr>
            <w:tr w:rsidR="00326137" w:rsidTr="00326137">
              <w:trPr>
                <w:trHeight w:val="2235"/>
              </w:trPr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Демихов В.Ю.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заместитель главы администрации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земельный участок садовый;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br/>
                  </w:r>
                  <w:r>
                    <w:br/>
                    <w:t>гараж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индивидуальная;</w:t>
                  </w:r>
                  <w:r>
                    <w:br/>
                  </w:r>
                  <w:r>
                    <w:br/>
                  </w:r>
                  <w:r>
                    <w:br/>
                    <w:t>индивидуальная;</w:t>
                  </w:r>
                  <w:r>
                    <w:br/>
                    <w:t>индивидуальная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2448;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28,6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spacing w:after="240"/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</w:r>
                  <w:r>
                    <w:br/>
                  </w:r>
                  <w:r>
                    <w:br/>
                    <w:t>Россия;</w:t>
                  </w:r>
                  <w:r>
                    <w:br/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80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легковой автомобиль Тайота Камри;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959910,9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Супруг (супруга)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юрист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индивидуальная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45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80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легковой автомобиль ВАЗ 2107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120000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80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80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1275"/>
              </w:trPr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Шаменева Е.И.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заместитель главы администрации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общая долевая 1/4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63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 xml:space="preserve">легковой автомобиль BMW X1 </w:t>
                  </w:r>
                  <w:r>
                    <w:lastRenderedPageBreak/>
                    <w:t>xDrive20d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lastRenderedPageBreak/>
                    <w:t>574602,55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квартира;</w:t>
                  </w:r>
                  <w:r>
                    <w:br/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63;</w:t>
                  </w:r>
                  <w:r>
                    <w:br/>
                    <w:t>63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1530"/>
              </w:trPr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Кирилов М.В.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заместитель главы администрации - начальник управления ЖКХ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жилой дом;</w:t>
                  </w:r>
                  <w:r>
                    <w:br/>
                    <w:t>земельный участок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60;</w:t>
                  </w:r>
                  <w:r>
                    <w:br/>
                    <w:t>909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1130795,15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17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Супруг (супруга)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главный врач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земельный участок под ИЖС;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br/>
                    <w:t>жилой дом;</w:t>
                  </w:r>
                  <w:r>
                    <w:br/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индивидуальная;</w:t>
                  </w:r>
                  <w:r>
                    <w:br/>
                    <w:t>индивидуальная;</w:t>
                  </w:r>
                  <w:r>
                    <w:br/>
                    <w:t>индивидуальная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909;</w:t>
                  </w:r>
                  <w:r>
                    <w:br/>
                  </w:r>
                  <w:r>
                    <w:br/>
                  </w:r>
                  <w:r>
                    <w:br/>
                    <w:t>60,8;</w:t>
                  </w:r>
                  <w:r>
                    <w:br/>
                  </w:r>
                  <w:r>
                    <w:br/>
                    <w:t>63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</w:r>
                  <w:r>
                    <w:br/>
                    <w:t>Россия;</w:t>
                  </w:r>
                  <w:r>
                    <w:br/>
                  </w:r>
                  <w:r>
                    <w:br/>
                    <w:t>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легковой автомобиль БМВ Х3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1276102,62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жилой дом;</w:t>
                  </w:r>
                  <w:r>
                    <w:br/>
                    <w:t>земельный участок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60;</w:t>
                  </w:r>
                  <w:r>
                    <w:br/>
                    <w:t>909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2040"/>
              </w:trPr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Муленкова М.А.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начальник управления делами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квартира;</w:t>
                  </w:r>
                  <w:r>
                    <w:br/>
                  </w:r>
                  <w:r>
                    <w:br/>
                    <w:t>земельный участок под ИЖС;</w:t>
                  </w:r>
                  <w:r>
                    <w:br/>
                    <w:t>жилой дом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индивидуальная;</w:t>
                  </w:r>
                  <w:r>
                    <w:br/>
                    <w:t>общая долевая 6/11;</w:t>
                  </w:r>
                  <w:r>
                    <w:br/>
                    <w:t>общая долевая 6/11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69;</w:t>
                  </w:r>
                  <w:r>
                    <w:br/>
                  </w:r>
                  <w:r>
                    <w:br/>
                  </w:r>
                  <w:r>
                    <w:br/>
                    <w:t>3324;</w:t>
                  </w:r>
                  <w:r>
                    <w:br/>
                  </w:r>
                  <w:r>
                    <w:br/>
                    <w:t>64,2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</w:r>
                  <w:r>
                    <w:br/>
                  </w:r>
                  <w:r>
                    <w:br/>
                    <w:t>Россия;</w:t>
                  </w:r>
                  <w:r>
                    <w:br/>
                  </w:r>
                  <w:r>
                    <w:br/>
                  </w:r>
                  <w:r>
                    <w:lastRenderedPageBreak/>
                    <w:t>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lastRenderedPageBreak/>
                    <w:t>гараж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20,8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1039772,37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12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Супруг (супруга)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консультант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общая долевая 1/3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29,9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квартира;</w:t>
                  </w:r>
                  <w:r>
                    <w:br/>
                    <w:t>жилой дом;</w:t>
                  </w:r>
                  <w:r>
                    <w:br/>
                    <w:t>земельный участок под ИЖС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69;</w:t>
                  </w:r>
                  <w:r>
                    <w:br/>
                    <w:t>64,2;</w:t>
                  </w:r>
                  <w:r>
                    <w:br/>
                  </w:r>
                  <w:r>
                    <w:br/>
                    <w:t>3382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  <w:t>Россия;</w:t>
                  </w:r>
                  <w:r>
                    <w:br/>
                  </w:r>
                  <w:r>
                    <w:br/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легковой автомобиль Тайота Камри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504221,18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12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квартира;</w:t>
                  </w:r>
                  <w:r>
                    <w:br/>
                    <w:t>жилой дом;</w:t>
                  </w:r>
                  <w:r>
                    <w:br/>
                    <w:t>земельный участок под ИЖС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69;</w:t>
                  </w:r>
                  <w:r>
                    <w:br/>
                    <w:t>64,2;</w:t>
                  </w:r>
                  <w:r>
                    <w:br/>
                  </w:r>
                  <w:r>
                    <w:br/>
                    <w:t>3382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  <w:t>Россия;</w:t>
                  </w:r>
                  <w:r>
                    <w:br/>
                  </w:r>
                  <w:r>
                    <w:br/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2550"/>
              </w:trPr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5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Платонова И.Л.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начальник управления экономики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земельный участок под ИЖС;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br/>
                    <w:t>часть жилого дома;</w:t>
                  </w:r>
                  <w:r>
                    <w:br/>
                    <w:t>квартира;</w:t>
                  </w:r>
                  <w:r>
                    <w:br/>
                  </w:r>
                  <w:r>
                    <w:br/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индивидуальная;</w:t>
                  </w:r>
                  <w:r>
                    <w:br/>
                  </w:r>
                  <w:r>
                    <w:br/>
                    <w:t>индивидуальная;</w:t>
                  </w:r>
                  <w:r>
                    <w:br/>
                  </w:r>
                  <w:r>
                    <w:br/>
                    <w:t>индивидуальная;</w:t>
                  </w:r>
                  <w:r>
                    <w:br/>
                    <w:t>индивидуальная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310;</w:t>
                  </w:r>
                  <w:r>
                    <w:br/>
                  </w:r>
                  <w:r>
                    <w:br/>
                  </w:r>
                  <w:r>
                    <w:br/>
                    <w:t>28,8;</w:t>
                  </w:r>
                  <w:r>
                    <w:br/>
                  </w:r>
                  <w:r>
                    <w:br/>
                  </w:r>
                  <w:r>
                    <w:br/>
                    <w:t>37,3</w:t>
                  </w:r>
                  <w:r>
                    <w:br/>
                  </w:r>
                  <w:r>
                    <w:br/>
                  </w:r>
                  <w:r>
                    <w:br/>
                    <w:t>45,3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</w:r>
                  <w:r>
                    <w:br/>
                  </w:r>
                  <w:r>
                    <w:br/>
                    <w:t>Россия;</w:t>
                  </w:r>
                  <w:r>
                    <w:br/>
                  </w:r>
                  <w:r>
                    <w:br/>
                    <w:t>Россия;</w:t>
                  </w:r>
                  <w:r>
                    <w:br/>
                  </w:r>
                  <w:r>
                    <w:br/>
                  </w:r>
                  <w:r>
                    <w:br/>
                    <w:t> 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142271,81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12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Супруг (супруга)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начальник радиостанции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45,3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лековой автомобиль Киа спектра FB2272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403973,15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2805"/>
              </w:trPr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6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Степина В.В.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заместитель начальника управления делами - главный бухгалтер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земельный участок приусадебный;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br/>
                  </w:r>
                  <w:r>
                    <w:br/>
                    <w:t>жилой дом;</w:t>
                  </w:r>
                  <w:r>
                    <w:br/>
                  </w:r>
                  <w:r>
                    <w:br/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общая долевая 1/2;</w:t>
                  </w:r>
                  <w:r>
                    <w:br/>
                  </w:r>
                  <w:r>
                    <w:br/>
                    <w:t>общая долевая 1/2;</w:t>
                  </w:r>
                  <w:r>
                    <w:br/>
                  </w:r>
                  <w:r>
                    <w:br/>
                    <w:t>общая долевая 1/2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2200;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52;</w:t>
                  </w:r>
                  <w:r>
                    <w:br/>
                  </w:r>
                  <w:r>
                    <w:br/>
                  </w:r>
                  <w:r>
                    <w:br/>
                    <w:t>62,2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Россия;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легковой автомобиль БМВ 525 CDI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967993,44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Супруг (супруга)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инженер по ОТ и ТБ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общая долевая 1/4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62,2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земельный участок, приусадебный;</w:t>
                  </w:r>
                  <w:r>
                    <w:br/>
                    <w:t>жилой дом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2200;</w:t>
                  </w:r>
                  <w:r>
                    <w:br/>
                  </w:r>
                  <w:r>
                    <w:br/>
                    <w:t>52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</w:r>
                  <w:r>
                    <w:br/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164879,38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2160"/>
              </w:trPr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7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Орехова Ж.Н.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начальник сектора по предоставлению жилищных субсидий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земельный участок приусадебный;</w:t>
                  </w:r>
                  <w:r>
                    <w:br/>
                    <w:t>жилой дом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общая совместная (Орехов В.Н.);</w:t>
                  </w:r>
                  <w:r>
                    <w:br/>
                    <w:t>общая совместная (Орехов В.Н.)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410;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42,5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легковой автомобиль Шевроле Реззо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988825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28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Супруг (супруга)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пенсионер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земельный участок приусадебный;</w:t>
                  </w:r>
                  <w:r>
                    <w:br/>
                    <w:t>жилой дом;</w:t>
                  </w:r>
                  <w:r>
                    <w:br/>
                  </w:r>
                  <w:r>
                    <w:br/>
                  </w:r>
                  <w:r>
                    <w:br/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общая совместная (Орехова Ж.Н.);</w:t>
                  </w:r>
                  <w:r>
                    <w:br/>
                    <w:t>общая совместная (Орехова ЖН.);</w:t>
                  </w:r>
                  <w:r>
                    <w:br/>
                    <w:t>общая долевая 2/3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410;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42,5;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59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Россия;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лековой автомобиль ниссан микра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293442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2805"/>
              </w:trPr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8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Сосенков Н.М.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начальник отдела по хранению архивных документов управления делами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земельный участок под ЛПХ;</w:t>
                  </w:r>
                  <w:r>
                    <w:br/>
                    <w:t>земельный участок садовый;</w:t>
                  </w:r>
                  <w:r>
                    <w:br/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индивидуальная;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br/>
                  </w:r>
                  <w:r>
                    <w:br/>
                    <w:t>индивидуальная;</w:t>
                  </w:r>
                  <w:r>
                    <w:br/>
                  </w:r>
                  <w:r>
                    <w:br/>
                    <w:t>общая совместная (Сосенкова Т.Н.)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16000;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1000</w:t>
                  </w:r>
                  <w:r>
                    <w:br/>
                  </w:r>
                  <w:r>
                    <w:br/>
                    <w:t>49,4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  <w:t>Россия;</w:t>
                  </w:r>
                  <w:r>
                    <w:br/>
                  </w:r>
                  <w:r>
                    <w:br/>
                    <w:t>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легковой автомобиль Рено Логан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781382,07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178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Супруг (супруга)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начальник отдела по работе в сфере воспитания и дополнительного образования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квартира;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br/>
                  </w:r>
                  <w:r>
                    <w:br/>
                    <w:t>квартира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индвивидуальная;</w:t>
                  </w:r>
                  <w:r>
                    <w:br/>
                    <w:t>общая совместная (Сосенков Н.М.)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42,3;</w:t>
                  </w:r>
                  <w:r>
                    <w:br/>
                  </w:r>
                  <w:r>
                    <w:br/>
                    <w:t>49,4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</w:r>
                  <w:r>
                    <w:br/>
                    <w:t>Россия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земельный участок под ЛПХ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16000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Росиия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813856,96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1785"/>
              </w:trPr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lastRenderedPageBreak/>
                    <w:t>9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Дорожкина М.М.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начальник сектора муниципального контроля в сфере закупок управления экономики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жилой дом;</w:t>
                  </w:r>
                  <w:r>
                    <w:br/>
                    <w:t>земельный участок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120;</w:t>
                  </w:r>
                  <w:r>
                    <w:br/>
                    <w:t>980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Россия;</w:t>
                  </w:r>
                  <w:r>
                    <w:br/>
                    <w:t>Россия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451394,63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  <w:tr w:rsidR="00326137" w:rsidTr="00326137">
              <w:trPr>
                <w:trHeight w:val="12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Супруг (супруга)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автокрановщик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земельный участок под ИЖС;</w:t>
                  </w:r>
                  <w:r>
                    <w:br/>
                    <w:t>жилой лом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980;</w:t>
                  </w:r>
                  <w:r>
                    <w:br/>
                  </w:r>
                  <w:r>
                    <w:br/>
                  </w:r>
                  <w:r>
                    <w:br/>
                    <w:t>120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легковой автомобиль фольцваген пассат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2947137,17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6137" w:rsidRDefault="00326137">
                  <w:pPr>
                    <w:rPr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326137" w:rsidRDefault="00326137">
            <w:pPr>
              <w:rPr>
                <w:szCs w:val="24"/>
              </w:rPr>
            </w:pPr>
          </w:p>
        </w:tc>
      </w:tr>
      <w:tr w:rsidR="00326137" w:rsidTr="0032613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26137" w:rsidRDefault="00326137">
            <w:pPr>
              <w:rPr>
                <w:szCs w:val="24"/>
              </w:rPr>
            </w:pPr>
          </w:p>
        </w:tc>
      </w:tr>
    </w:tbl>
    <w:p w:rsidR="00326137" w:rsidRDefault="00326137" w:rsidP="00326137">
      <w:pPr>
        <w:spacing w:line="225" w:lineRule="atLeast"/>
        <w:rPr>
          <w:rFonts w:ascii="Arial" w:hAnsi="Arial" w:cs="Arial"/>
          <w:color w:val="909090"/>
          <w:sz w:val="21"/>
          <w:szCs w:val="21"/>
        </w:rPr>
      </w:pPr>
      <w:r>
        <w:rPr>
          <w:rFonts w:ascii="Arial" w:hAnsi="Arial" w:cs="Arial"/>
          <w:color w:val="909090"/>
          <w:sz w:val="21"/>
          <w:szCs w:val="21"/>
        </w:rPr>
        <w:t>Автор:</w:t>
      </w:r>
      <w:r>
        <w:rPr>
          <w:rStyle w:val="apple-converted-space"/>
          <w:rFonts w:ascii="Arial" w:hAnsi="Arial" w:cs="Arial"/>
          <w:color w:val="909090"/>
          <w:sz w:val="21"/>
          <w:szCs w:val="21"/>
        </w:rPr>
        <w:t> </w:t>
      </w:r>
      <w:r>
        <w:rPr>
          <w:rFonts w:ascii="Arial" w:hAnsi="Arial" w:cs="Arial"/>
          <w:b/>
          <w:bCs/>
          <w:color w:val="E84235"/>
          <w:sz w:val="21"/>
          <w:szCs w:val="21"/>
        </w:rPr>
        <w:t>Администрация Городского округа Озёры</w:t>
      </w:r>
      <w:r>
        <w:rPr>
          <w:rFonts w:ascii="Arial" w:hAnsi="Arial" w:cs="Arial"/>
          <w:color w:val="909090"/>
          <w:sz w:val="21"/>
          <w:szCs w:val="21"/>
        </w:rPr>
        <w:t>  23-05-2017, 15:03 </w:t>
      </w:r>
    </w:p>
    <w:p w:rsidR="00326137" w:rsidRDefault="00326137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3B660B" w:rsidTr="003B660B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B660B" w:rsidRDefault="003B660B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Финансового управления городского округа Озёры и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членов их семьи</w:t>
            </w:r>
          </w:p>
          <w:p w:rsidR="003B660B" w:rsidRDefault="003B660B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за 2016 год</w:t>
            </w:r>
          </w:p>
          <w:tbl>
            <w:tblPr>
              <w:tblW w:w="135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6"/>
              <w:gridCol w:w="1827"/>
              <w:gridCol w:w="1366"/>
              <w:gridCol w:w="1094"/>
              <w:gridCol w:w="1407"/>
              <w:gridCol w:w="730"/>
              <w:gridCol w:w="1196"/>
              <w:gridCol w:w="928"/>
              <w:gridCol w:w="730"/>
              <w:gridCol w:w="1196"/>
              <w:gridCol w:w="1210"/>
              <w:gridCol w:w="1529"/>
              <w:gridCol w:w="2225"/>
            </w:tblGrid>
            <w:tr w:rsidR="003B660B">
              <w:trPr>
                <w:tblCellSpacing w:w="0" w:type="dxa"/>
              </w:trPr>
              <w:tc>
                <w:tcPr>
                  <w:tcW w:w="465" w:type="dxa"/>
                  <w:vMerge w:val="restart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N п/п</w:t>
                  </w:r>
                </w:p>
              </w:tc>
              <w:tc>
                <w:tcPr>
                  <w:tcW w:w="1170" w:type="dxa"/>
                  <w:vMerge w:val="restart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Фамилия и инициалы лица, чьи сведения размещаются</w:t>
                  </w:r>
                </w:p>
              </w:tc>
              <w:tc>
                <w:tcPr>
                  <w:tcW w:w="1260" w:type="dxa"/>
                  <w:vMerge w:val="restart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3630" w:type="dxa"/>
                  <w:gridSpan w:val="4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Объекты недвижимости, находящиеся в собственности</w:t>
                  </w:r>
                </w:p>
              </w:tc>
              <w:tc>
                <w:tcPr>
                  <w:tcW w:w="2130" w:type="dxa"/>
                  <w:gridSpan w:val="3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1080" w:type="dxa"/>
                  <w:vMerge w:val="restart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Декларированный годовой доход (руб.)</w:t>
                  </w:r>
                </w:p>
              </w:tc>
              <w:tc>
                <w:tcPr>
                  <w:tcW w:w="2160" w:type="dxa"/>
                  <w:vMerge w:val="restart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Сведения об источниках получения средств, за счет которых совершена сделка</w:t>
                  </w:r>
                  <w:r>
                    <w:rPr>
                      <w:rStyle w:val="apple-converted-space"/>
                    </w:rPr>
                    <w:t> </w:t>
                  </w:r>
                  <w:hyperlink r:id="rId5" w:history="1">
                    <w:r>
                      <w:rPr>
                        <w:rStyle w:val="a5"/>
                        <w:color w:val="E84235"/>
                        <w:sz w:val="20"/>
                        <w:szCs w:val="20"/>
                      </w:rPr>
                      <w:t>&lt;1&gt;</w:t>
                    </w:r>
                  </w:hyperlink>
                  <w:r>
                    <w:rPr>
                      <w:rStyle w:val="apple-converted-space"/>
                    </w:rPr>
                    <w:t> </w:t>
                  </w:r>
                  <w:r>
                    <w:t>(вид приобретенного имущества, источники)</w:t>
                  </w:r>
                </w:p>
              </w:tc>
            </w:tr>
            <w:tr w:rsidR="003B660B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собственности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 м)</w:t>
                  </w:r>
                </w:p>
              </w:tc>
              <w:tc>
                <w:tcPr>
                  <w:tcW w:w="75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расположения</w:t>
                  </w:r>
                </w:p>
              </w:tc>
              <w:tc>
                <w:tcPr>
                  <w:tcW w:w="69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объекта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(кв. м)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</w:tr>
            <w:tr w:rsidR="003B660B">
              <w:trPr>
                <w:tblCellSpacing w:w="0" w:type="dxa"/>
              </w:trPr>
              <w:tc>
                <w:tcPr>
                  <w:tcW w:w="465" w:type="dxa"/>
                  <w:vMerge w:val="restart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1.</w:t>
                  </w: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Митричева Н.А.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Заместитель главы администрации-начальник финансового управления городского округа Озёры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500,0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1800,0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30,1</w:t>
                  </w:r>
                </w:p>
              </w:tc>
              <w:tc>
                <w:tcPr>
                  <w:tcW w:w="75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69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64,1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</w:t>
                  </w:r>
                </w:p>
              </w:tc>
              <w:tc>
                <w:tcPr>
                  <w:tcW w:w="16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1 484 890,62</w:t>
                  </w:r>
                </w:p>
              </w:tc>
              <w:tc>
                <w:tcPr>
                  <w:tcW w:w="21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---------------------------------</w:t>
                  </w:r>
                </w:p>
              </w:tc>
            </w:tr>
            <w:tr w:rsidR="003B660B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Супруг (супруга)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75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69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b/>
                      <w:bCs/>
                    </w:rPr>
                    <w:t>---------------</w:t>
                  </w:r>
                </w:p>
              </w:tc>
              <w:tc>
                <w:tcPr>
                  <w:tcW w:w="16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-----------------------</w:t>
                  </w:r>
                </w:p>
              </w:tc>
              <w:tc>
                <w:tcPr>
                  <w:tcW w:w="21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---------------------------------</w:t>
                  </w:r>
                </w:p>
              </w:tc>
            </w:tr>
            <w:tr w:rsidR="003B660B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75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69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</w:t>
                  </w:r>
                </w:p>
              </w:tc>
              <w:tc>
                <w:tcPr>
                  <w:tcW w:w="16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-----------------------</w:t>
                  </w:r>
                </w:p>
              </w:tc>
              <w:tc>
                <w:tcPr>
                  <w:tcW w:w="21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---------------------------------</w:t>
                  </w:r>
                </w:p>
              </w:tc>
            </w:tr>
            <w:tr w:rsidR="003B660B">
              <w:trPr>
                <w:tblCellSpacing w:w="0" w:type="dxa"/>
              </w:trPr>
              <w:tc>
                <w:tcPr>
                  <w:tcW w:w="465" w:type="dxa"/>
                  <w:vMerge w:val="restart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2.</w:t>
                  </w: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Уштей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Н.Б.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Заместитель начальника-главный бухгалтер финансового управления городского округа Озёры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(садоводство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Общая долевая ½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34,3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61,6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725</w:t>
                  </w:r>
                </w:p>
              </w:tc>
              <w:tc>
                <w:tcPr>
                  <w:tcW w:w="75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69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Легковой автомобиль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Suzuki Liana</w:t>
                  </w:r>
                </w:p>
              </w:tc>
              <w:tc>
                <w:tcPr>
                  <w:tcW w:w="16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1 329 438,28</w:t>
                  </w:r>
                </w:p>
              </w:tc>
              <w:tc>
                <w:tcPr>
                  <w:tcW w:w="21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---------------------</w:t>
                  </w:r>
                </w:p>
              </w:tc>
            </w:tr>
            <w:tr w:rsidR="003B660B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u w:val="single"/>
                    </w:rPr>
                    <w:t>Супруг</w:t>
                  </w:r>
                  <w:r>
                    <w:rPr>
                      <w:rStyle w:val="apple-converted-space"/>
                      <w:u w:val="single"/>
                    </w:rPr>
                    <w:t> </w:t>
                  </w:r>
                  <w:r>
                    <w:t>(супруга)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 xml:space="preserve">Общая </w:t>
                  </w:r>
                  <w:r>
                    <w:lastRenderedPageBreak/>
                    <w:t>долевая ½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34,3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28,3</w:t>
                  </w:r>
                </w:p>
              </w:tc>
              <w:tc>
                <w:tcPr>
                  <w:tcW w:w="75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Россия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69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Земельн</w:t>
                  </w:r>
                  <w:r>
                    <w:lastRenderedPageBreak/>
                    <w:t>ый участок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 xml:space="preserve">Легковой </w:t>
                  </w:r>
                  <w:r>
                    <w:lastRenderedPageBreak/>
                    <w:t>автомобиль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Toyota Venza</w:t>
                  </w:r>
                </w:p>
              </w:tc>
              <w:tc>
                <w:tcPr>
                  <w:tcW w:w="16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439913 ,93</w:t>
                  </w:r>
                </w:p>
              </w:tc>
              <w:tc>
                <w:tcPr>
                  <w:tcW w:w="21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---------------------------</w:t>
                  </w:r>
                  <w:r>
                    <w:lastRenderedPageBreak/>
                    <w:t>------</w:t>
                  </w:r>
                </w:p>
              </w:tc>
            </w:tr>
            <w:tr w:rsidR="003B660B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 (</w:t>
                  </w:r>
                  <w:r>
                    <w:rPr>
                      <w:u w:val="single"/>
                    </w:rPr>
                    <w:t>дочь</w:t>
                  </w:r>
                  <w:r>
                    <w:t>)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5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69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</w:t>
                  </w:r>
                </w:p>
              </w:tc>
              <w:tc>
                <w:tcPr>
                  <w:tcW w:w="16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</w:t>
                  </w:r>
                </w:p>
              </w:tc>
              <w:tc>
                <w:tcPr>
                  <w:tcW w:w="21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----------------------------------</w:t>
                  </w:r>
                </w:p>
              </w:tc>
            </w:tr>
          </w:tbl>
          <w:p w:rsidR="003B660B" w:rsidRDefault="003B660B">
            <w:pPr>
              <w:rPr>
                <w:vanish/>
              </w:rPr>
            </w:pPr>
          </w:p>
          <w:tbl>
            <w:tblPr>
              <w:tblW w:w="1351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"/>
              <w:gridCol w:w="2231"/>
              <w:gridCol w:w="1439"/>
              <w:gridCol w:w="1336"/>
              <w:gridCol w:w="1478"/>
              <w:gridCol w:w="540"/>
              <w:gridCol w:w="706"/>
              <w:gridCol w:w="917"/>
              <w:gridCol w:w="420"/>
              <w:gridCol w:w="706"/>
              <w:gridCol w:w="1197"/>
              <w:gridCol w:w="1599"/>
              <w:gridCol w:w="2558"/>
            </w:tblGrid>
            <w:tr w:rsidR="003B660B">
              <w:trPr>
                <w:tblCellSpacing w:w="0" w:type="dxa"/>
              </w:trPr>
              <w:tc>
                <w:tcPr>
                  <w:tcW w:w="465" w:type="dxa"/>
                  <w:vMerge w:val="restart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3.</w:t>
                  </w: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Цырулева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И.Г.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Заместитель начальника финансового управления городского округа Озёры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(садоводство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Общая долевая ½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Совместная собственность с супругом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54,4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500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</w:t>
                  </w:r>
                </w:p>
              </w:tc>
              <w:tc>
                <w:tcPr>
                  <w:tcW w:w="16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1192771,38</w:t>
                  </w:r>
                </w:p>
              </w:tc>
              <w:tc>
                <w:tcPr>
                  <w:tcW w:w="21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-----------------------</w:t>
                  </w:r>
                </w:p>
              </w:tc>
            </w:tr>
            <w:tr w:rsidR="003B660B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u w:val="single"/>
                    </w:rPr>
                    <w:t>Супруг</w:t>
                  </w:r>
                  <w:r>
                    <w:rPr>
                      <w:rStyle w:val="apple-converted-space"/>
                      <w:u w:val="single"/>
                    </w:rPr>
                    <w:t> </w:t>
                  </w:r>
                  <w:r>
                    <w:t>(супруга)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(садоводство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Совместная собственность с супругой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Долевая 16/53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500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108,2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54,4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Легковой автомобиль</w:t>
                  </w:r>
                </w:p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Toyota Rav4</w:t>
                  </w:r>
                </w:p>
              </w:tc>
              <w:tc>
                <w:tcPr>
                  <w:tcW w:w="16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</w:t>
                  </w:r>
                </w:p>
              </w:tc>
              <w:tc>
                <w:tcPr>
                  <w:tcW w:w="21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--------------------------------</w:t>
                  </w:r>
                </w:p>
              </w:tc>
            </w:tr>
            <w:tr w:rsidR="003B660B">
              <w:trPr>
                <w:tblCellSpacing w:w="0" w:type="dxa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3B660B" w:rsidRDefault="003B660B">
                  <w:pPr>
                    <w:rPr>
                      <w:szCs w:val="24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</w:t>
                  </w:r>
                </w:p>
              </w:tc>
              <w:tc>
                <w:tcPr>
                  <w:tcW w:w="90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</w:t>
                  </w:r>
                </w:p>
              </w:tc>
              <w:tc>
                <w:tcPr>
                  <w:tcW w:w="12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7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08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</w:t>
                  </w:r>
                </w:p>
              </w:tc>
              <w:tc>
                <w:tcPr>
                  <w:tcW w:w="162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</w:t>
                  </w:r>
                </w:p>
              </w:tc>
              <w:tc>
                <w:tcPr>
                  <w:tcW w:w="2160" w:type="dxa"/>
                  <w:shd w:val="clear" w:color="auto" w:fill="auto"/>
                  <w:hideMark/>
                </w:tcPr>
                <w:p w:rsidR="003B660B" w:rsidRDefault="003B660B">
                  <w:pPr>
                    <w:pStyle w:val="a3"/>
                    <w:spacing w:before="0" w:beforeAutospacing="0" w:after="0" w:afterAutospacing="0"/>
                  </w:pPr>
                  <w:r>
                    <w:t>--------------------------------</w:t>
                  </w:r>
                </w:p>
              </w:tc>
            </w:tr>
          </w:tbl>
          <w:p w:rsidR="003B660B" w:rsidRDefault="003B660B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B660B" w:rsidRDefault="003B660B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B660B" w:rsidRDefault="003B660B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B660B" w:rsidRDefault="003B660B">
            <w:pPr>
              <w:pStyle w:val="a3"/>
              <w:spacing w:before="0" w:beforeAutospacing="0" w:after="0" w:afterAutospacing="0"/>
            </w:pPr>
            <w:r>
              <w:t>&lt;1&gt;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</w:t>
            </w:r>
          </w:p>
        </w:tc>
      </w:tr>
      <w:tr w:rsidR="003B660B" w:rsidTr="003B660B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3B660B" w:rsidRDefault="003B660B">
            <w:pPr>
              <w:rPr>
                <w:szCs w:val="24"/>
              </w:rPr>
            </w:pPr>
          </w:p>
        </w:tc>
      </w:tr>
    </w:tbl>
    <w:p w:rsidR="003B660B" w:rsidRDefault="003B660B" w:rsidP="003B660B">
      <w:pPr>
        <w:spacing w:line="225" w:lineRule="atLeast"/>
        <w:rPr>
          <w:rFonts w:ascii="Arial" w:hAnsi="Arial" w:cs="Arial"/>
          <w:color w:val="909090"/>
          <w:sz w:val="21"/>
          <w:szCs w:val="21"/>
        </w:rPr>
      </w:pPr>
      <w:r>
        <w:rPr>
          <w:rFonts w:ascii="Arial" w:hAnsi="Arial" w:cs="Arial"/>
          <w:color w:val="909090"/>
          <w:sz w:val="21"/>
          <w:szCs w:val="21"/>
        </w:rPr>
        <w:t>Автор:</w:t>
      </w:r>
      <w:r>
        <w:rPr>
          <w:rStyle w:val="apple-converted-space"/>
          <w:rFonts w:ascii="Arial" w:hAnsi="Arial" w:cs="Arial"/>
          <w:color w:val="909090"/>
          <w:sz w:val="21"/>
          <w:szCs w:val="21"/>
        </w:rPr>
        <w:t> </w:t>
      </w:r>
      <w:r>
        <w:rPr>
          <w:rFonts w:ascii="Arial" w:hAnsi="Arial" w:cs="Arial"/>
          <w:b/>
          <w:bCs/>
          <w:color w:val="E84235"/>
          <w:sz w:val="21"/>
          <w:szCs w:val="21"/>
        </w:rPr>
        <w:t>Администрация Городского округа Озёры</w:t>
      </w:r>
      <w:r>
        <w:rPr>
          <w:rFonts w:ascii="Arial" w:hAnsi="Arial" w:cs="Arial"/>
          <w:color w:val="909090"/>
          <w:sz w:val="21"/>
          <w:szCs w:val="21"/>
        </w:rPr>
        <w:t>  19-05-2017, 10:08 </w:t>
      </w:r>
    </w:p>
    <w:p w:rsidR="00206AC5" w:rsidRDefault="00206AC5">
      <w:pPr>
        <w:spacing w:after="0" w:line="240" w:lineRule="auto"/>
      </w:pPr>
      <w:r>
        <w:br w:type="page"/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6AC5"/>
    <w:rsid w:val="0025133F"/>
    <w:rsid w:val="00326137"/>
    <w:rsid w:val="0033018F"/>
    <w:rsid w:val="003B660B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F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26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6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9858">
          <w:marLeft w:val="0"/>
          <w:marRight w:val="0"/>
          <w:marTop w:val="0"/>
          <w:marBottom w:val="150"/>
          <w:divBdr>
            <w:top w:val="none" w:sz="0" w:space="0" w:color="auto"/>
            <w:left w:val="single" w:sz="18" w:space="4" w:color="E84235"/>
            <w:bottom w:val="none" w:sz="0" w:space="0" w:color="auto"/>
            <w:right w:val="none" w:sz="0" w:space="0" w:color="auto"/>
          </w:divBdr>
        </w:div>
        <w:div w:id="1113935595">
          <w:marLeft w:val="150"/>
          <w:marRight w:val="150"/>
          <w:marTop w:val="0"/>
          <w:marBottom w:val="150"/>
          <w:divBdr>
            <w:top w:val="single" w:sz="6" w:space="4" w:color="EEEEEE"/>
            <w:left w:val="single" w:sz="6" w:space="4" w:color="EEEEEE"/>
            <w:bottom w:val="single" w:sz="6" w:space="4" w:color="EEEEEE"/>
            <w:right w:val="single" w:sz="6" w:space="4" w:color="EEEEEE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1954">
          <w:marLeft w:val="150"/>
          <w:marRight w:val="150"/>
          <w:marTop w:val="0"/>
          <w:marBottom w:val="150"/>
          <w:divBdr>
            <w:top w:val="single" w:sz="6" w:space="4" w:color="EEEEEE"/>
            <w:left w:val="single" w:sz="6" w:space="4" w:color="EEEEEE"/>
            <w:bottom w:val="single" w:sz="6" w:space="4" w:color="EEEEEE"/>
            <w:right w:val="single" w:sz="6" w:space="4" w:color="EEEEEE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151B941515A160C9AE01143A6E9E66096FE23AAFFB7AEC833F625DBCCF2C7F041E96A663F081A76CEQBG" TargetMode="External"/><Relationship Id="rId4" Type="http://schemas.openxmlformats.org/officeDocument/2006/relationships/hyperlink" Target="consultantplus://offline/ref=6151B941515A160C9AE01143A6E9E66096FE23AAFFB7AEC833F625DBCCF2C7F041E96A663F081A76CEQ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2017-06-01T12:23:00Z</dcterms:modified>
</cp:coreProperties>
</file>