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E2E" w:rsidRPr="00343A0D" w:rsidRDefault="005A3E2E" w:rsidP="005A3E2E">
      <w:pPr>
        <w:pStyle w:val="1"/>
        <w:shd w:val="clear" w:color="auto" w:fill="FFFFFF"/>
        <w:spacing w:before="0" w:after="255"/>
        <w:ind w:right="2550"/>
        <w:rPr>
          <w:rFonts w:ascii="pt_sans_narrowregular" w:hAnsi="pt_sans_narrowregular"/>
          <w:b w:val="0"/>
          <w:bCs w:val="0"/>
          <w:color w:val="000000"/>
        </w:rPr>
      </w:pPr>
      <w:r w:rsidRPr="00343A0D">
        <w:rPr>
          <w:rFonts w:ascii="pt_sans_narrowregular" w:hAnsi="pt_sans_narrowregular"/>
          <w:b w:val="0"/>
          <w:bCs w:val="0"/>
          <w:color w:val="000000"/>
        </w:rPr>
        <w:t>Сведения о доходах, расходах, об имуществе и обязательствах имущественного характера Губернатора Алтайского края; первого заместителя Губернатора Алтайского края; заместителей Губернатора Алтайского края; заместителей Губернатора Алтайского края, руководителей органов исполнительной власти Алтайского края; руководителей главных управлений Алтайского края; государственных гражданских служащих аппарата Администрации Алтайского края; а также членов их семей за период с 1 января 2016 г. по 31 декабря 2016 г.</w:t>
      </w:r>
    </w:p>
    <w:tbl>
      <w:tblPr>
        <w:tblW w:w="0" w:type="auto"/>
        <w:tblBorders>
          <w:top w:val="outset" w:sz="6" w:space="0" w:color="E9E9E9"/>
          <w:left w:val="outset" w:sz="6" w:space="0" w:color="E9E9E9"/>
          <w:bottom w:val="outset" w:sz="6" w:space="0" w:color="E9E9E9"/>
          <w:right w:val="outset" w:sz="6" w:space="0" w:color="E9E9E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0"/>
        <w:gridCol w:w="1446"/>
        <w:gridCol w:w="1156"/>
        <w:gridCol w:w="1655"/>
        <w:gridCol w:w="1609"/>
        <w:gridCol w:w="993"/>
        <w:gridCol w:w="965"/>
        <w:gridCol w:w="1473"/>
        <w:gridCol w:w="993"/>
        <w:gridCol w:w="965"/>
        <w:gridCol w:w="1524"/>
        <w:gridCol w:w="1655"/>
      </w:tblGrid>
      <w:tr w:rsidR="005A3E2E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Фамилия</w:t>
            </w:r>
            <w:r w:rsidRPr="00343A0D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br/>
              <w:t>и инициалы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Деклари-рованный годовой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Транспортные средства</w:t>
            </w:r>
          </w:p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Сведения об источниках получения средств,</w:t>
            </w:r>
          </w:p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за счет которых совершена</w:t>
            </w:r>
          </w:p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сделка (вид приобретенного имущества, источники)</w:t>
            </w: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Страна располо-жения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3E2E" w:rsidRPr="00343A0D" w:rsidTr="005A3E2E">
        <w:tc>
          <w:tcPr>
            <w:tcW w:w="0" w:type="auto"/>
            <w:gridSpan w:val="1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4" w:tgtFrame="_blank" w:history="1">
              <w:r w:rsidRPr="00343A0D">
                <w:rPr>
                  <w:rStyle w:val="a5"/>
                  <w:rFonts w:ascii="Arial" w:hAnsi="Arial" w:cs="Arial"/>
                  <w:b/>
                  <w:bCs/>
                  <w:color w:val="007CB1"/>
                  <w:sz w:val="22"/>
                  <w:szCs w:val="22"/>
                </w:rPr>
                <w:t>Администрация Алтайского края</w:t>
              </w:r>
            </w:hyperlink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Карлин А.Б.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Губернатор Алтайского края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4011534,97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40,9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157,6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16,8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Гостиничный номер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196,3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4271512,00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157,6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3094,0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560,1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139,7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112,1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</w:t>
            </w:r>
          </w:p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(1/2)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66,2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13,2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13,2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Жилое строение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52,7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Локтев С.А.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 xml:space="preserve">Первый заместитель Губернатора Алтайского </w:t>
            </w: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края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3011508,00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Прицеп МЗСА 817711, 8177-0000010-11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994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Самоходная машина Полярис Видетракс</w:t>
            </w:r>
          </w:p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LX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4690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2788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232,8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366,1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167,4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911,4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Здание котельной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41,2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Лукьянов А.Н.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Заместитель Губернатора Алтайского края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2523279,70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133,8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306126,64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39,8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133,8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Снесарь В.В.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Заместитель Губернатора Алтайского края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2999019,27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(4/5)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</w:t>
            </w:r>
          </w:p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Митсубиши Паджеро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(4/5)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147,3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2721938,72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147,3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147,3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Мещеряков В.А.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Заместитель Губернатора Алтайского края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2563974,84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227,4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210,5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132108,37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227,4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65,2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43,1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57,5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3E2E" w:rsidRPr="00343A0D" w:rsidTr="005A3E2E">
        <w:tc>
          <w:tcPr>
            <w:tcW w:w="0" w:type="auto"/>
            <w:gridSpan w:val="1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5" w:tgtFrame="_blank" w:history="1">
              <w:r w:rsidRPr="00343A0D">
                <w:rPr>
                  <w:rStyle w:val="a5"/>
                  <w:rFonts w:ascii="Arial" w:hAnsi="Arial" w:cs="Arial"/>
                  <w:b/>
                  <w:bCs/>
                  <w:color w:val="007CB1"/>
                  <w:sz w:val="22"/>
                  <w:szCs w:val="22"/>
                </w:rPr>
                <w:t>Аппарат Администрации Алтайского края</w:t>
              </w:r>
            </w:hyperlink>
          </w:p>
        </w:tc>
      </w:tr>
      <w:tr w:rsidR="005A3E2E" w:rsidRPr="00343A0D" w:rsidTr="005A3E2E">
        <w:tc>
          <w:tcPr>
            <w:tcW w:w="0" w:type="auto"/>
            <w:gridSpan w:val="1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Секретариат Губернатора Алтайского края</w:t>
            </w: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Гусев О.А.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Руководитель секретариата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2631683,36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80,1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 Ниссан Мурано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622244,88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80,1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35,9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83,5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3E2E" w:rsidRPr="00343A0D" w:rsidTr="005A3E2E">
        <w:tc>
          <w:tcPr>
            <w:tcW w:w="0" w:type="auto"/>
            <w:gridSpan w:val="1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Ситуационный центр</w:t>
            </w: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Чирков М.О.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 xml:space="preserve">Заместитель руководителя секретариата, начальник </w:t>
            </w: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центра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908070,36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65,8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 Тойота Королла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32,3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 xml:space="preserve">Автомобиль Тойота </w:t>
            </w: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Камри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Супруг (супруга)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357397,68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65,8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65,8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65,8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3E2E" w:rsidRPr="00343A0D" w:rsidTr="005A3E2E">
        <w:tc>
          <w:tcPr>
            <w:tcW w:w="0" w:type="auto"/>
            <w:gridSpan w:val="1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Департамент Администрации края по вопросам государственной службы и кадров</w:t>
            </w: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Гниденко И.В.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Начальник департамента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1120623,01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67,7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</w:t>
            </w:r>
          </w:p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Хендай Санта Фе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165,8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Гараж металлический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19,25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1492212,69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31,8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 xml:space="preserve">Общая долевая </w:t>
            </w: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(1/4)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165,8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3E2E" w:rsidRPr="00343A0D" w:rsidTr="005A3E2E">
        <w:tc>
          <w:tcPr>
            <w:tcW w:w="0" w:type="auto"/>
            <w:gridSpan w:val="1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Отдел правового и методического обеспечения государственной службы</w:t>
            </w: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Беребердина Л.Л.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Заместитель начальника департамента, начальник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960457,24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(8/10)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78,9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2300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 Хендай ix35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Купавцева Е.В.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534429,49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41,9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1020803,82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41,9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 Шкода Ети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41,9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Кизилова Е.О.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488190,65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97,1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120000,00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97,1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 Форд Мандео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 xml:space="preserve">Несовершенно-летний </w:t>
            </w: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97,1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Чашникова Н.Н.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523622,42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76,2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 Сузуки Сплэш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1620,00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Поротников М.А.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909880,62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52,10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 Хонда Аккорд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3E2E" w:rsidRPr="00343A0D" w:rsidTr="005A3E2E">
        <w:tc>
          <w:tcPr>
            <w:tcW w:w="0" w:type="auto"/>
            <w:gridSpan w:val="1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Отдел кадрового обеспечения государственной службы</w:t>
            </w: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Кочурова О.Н.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779202,21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73,4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34,5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73,4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Давыдов О.В.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537174,99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47,3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 Ниссан Икс Трэил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Прицеп автомобильный САЗ 82993-01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48326,73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47,3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 Ниссан Микра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47,3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3E2E" w:rsidRPr="00343A0D" w:rsidTr="005A3E2E">
        <w:tc>
          <w:tcPr>
            <w:tcW w:w="0" w:type="auto"/>
            <w:gridSpan w:val="1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Правовой департамент Администрации края</w:t>
            </w: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Бубнов О.А.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Начальник департамента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1035343,97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1077136,96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1167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 Форд Фокус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192,9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 xml:space="preserve">Несовершенно-летний </w:t>
            </w: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</w:t>
            </w: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192,9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Васильев А.А.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Заместитель начальника департамента – представитель Губернатора Алтайского края в АКЗС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1971926,32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95,3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72,1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 Ниссан Кашкай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239736,67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72,1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72,1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72,1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3E2E" w:rsidRPr="00343A0D" w:rsidTr="005A3E2E">
        <w:tc>
          <w:tcPr>
            <w:tcW w:w="0" w:type="auto"/>
            <w:gridSpan w:val="1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Отдел регионального нормотворчества</w:t>
            </w: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Казанцева И.В.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 xml:space="preserve">заместитель начальника департамента, </w:t>
            </w: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949164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43,1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63,1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43,3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(5/6)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63,1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(9/10)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43,3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Мелихова Л.А.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571749,92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49,7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49,7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Митренева Ю.Н.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1428295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Погреб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 Форд Фокус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123,1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3772850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 Киа Соренто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123,1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5601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32,8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3E2E" w:rsidRPr="00343A0D" w:rsidTr="005A3E2E">
        <w:tc>
          <w:tcPr>
            <w:tcW w:w="0" w:type="auto"/>
            <w:gridSpan w:val="1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Отдел экспертизы актов Администрации края</w:t>
            </w: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Шуткина Е.Ю.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1951001,43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90,4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126,4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 Тойота Хайлендер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Машино место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(30/663)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126,4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Костенёва М.Ю.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417074,41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40,6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116585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40,6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 Сузуки Гранд Витара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40,6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Серебрякова Н.Г.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524828,45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Секретарёва Е.В.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203414,74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</w:t>
            </w: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30,7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</w:t>
            </w: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Гребнева Л.М.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1397592,56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</w:t>
            </w:r>
          </w:p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(1/2) и</w:t>
            </w:r>
          </w:p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(19/290)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43,9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43,9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 Ауди Q3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719540,00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43,9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 Тойота Лэнд Круизер 200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</w:t>
            </w:r>
          </w:p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(126/145)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43,9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43,9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3E2E" w:rsidRPr="00343A0D" w:rsidTr="005A3E2E">
        <w:tc>
          <w:tcPr>
            <w:tcW w:w="0" w:type="auto"/>
            <w:gridSpan w:val="1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Департамент внутренней политики Администрации края</w:t>
            </w:r>
          </w:p>
        </w:tc>
      </w:tr>
      <w:tr w:rsidR="005A3E2E" w:rsidRPr="00343A0D" w:rsidTr="005A3E2E">
        <w:tc>
          <w:tcPr>
            <w:tcW w:w="0" w:type="auto"/>
            <w:gridSpan w:val="1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Отдел по работе с органами местного самоуправления</w:t>
            </w: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Зёмка В.Г.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заместитель начальника департамента, начальник отдела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862858,67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56,6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3E2E" w:rsidRPr="00343A0D" w:rsidTr="005A3E2E">
        <w:tc>
          <w:tcPr>
            <w:tcW w:w="0" w:type="auto"/>
            <w:gridSpan w:val="1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Отдел по взаимодействию с институтами гражданского общества</w:t>
            </w: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Экарт А.А.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769312,22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271252,16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589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61,8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61,8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48,4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14,7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Ралко И.В.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538321,91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47,2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 Киа Рио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3E2E" w:rsidRPr="00343A0D" w:rsidTr="005A3E2E">
        <w:tc>
          <w:tcPr>
            <w:tcW w:w="0" w:type="auto"/>
            <w:gridSpan w:val="1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Департамент Администрации края по обеспечению региональной безопасности</w:t>
            </w: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Тарасов В.А.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Исполняющий обязанности начальника департамента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1772087,13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2300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43,8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125,7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Погребная ячейка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2,8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169149,43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125,7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 Сузуки СХ 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3E2E" w:rsidRPr="00343A0D" w:rsidTr="005A3E2E">
        <w:tc>
          <w:tcPr>
            <w:tcW w:w="0" w:type="auto"/>
            <w:gridSpan w:val="1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Отдел по взаимодействию с территориальными органами федеральных органов государственной власти</w:t>
            </w: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Браиловская М.З.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 xml:space="preserve">Заместитель начальника департамента, </w:t>
            </w: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1445202,22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Зозуля В.Н.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1056598,27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 Тойота Камри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</w:t>
            </w:r>
          </w:p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(1/7)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626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</w:t>
            </w:r>
          </w:p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(61/739)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226,6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(27/156)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60,4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33,7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 xml:space="preserve">Супруг </w:t>
            </w: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(супруга)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699048,5</w:t>
            </w: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</w:t>
            </w: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47,2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</w:t>
            </w: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Земельный </w:t>
            </w: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694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</w:t>
            </w: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226,6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Обиденко А.В.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667276,82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64,8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Труфанов А.Ю.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578439,39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 Ниссан Премьера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31,6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Погребная ячейка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3,2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48000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31,6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 xml:space="preserve">Несовершенно-летний </w:t>
            </w: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Градусова М.М.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645386,67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88,1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88,1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Макаров С.Л.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900919,27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51,7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 Санг Ёнг Кэрон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18,5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Дочный дом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21,1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834574,94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 xml:space="preserve">Общая долевая </w:t>
            </w: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(1/3)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51,7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</w:t>
            </w: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18,5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Антропов Е.А.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1035560,27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59,6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Погребная ячейка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131579,03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59,6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607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Погребная ячейка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Мокринский М.В.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1125343,75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68,3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21,45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(5/12)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33,4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21,45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Супруг (супруга)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205506,02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68,3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Немзорова Н.С.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511328,71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Строящееся жилое помещение (квартира в многоквартирном доме)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62,80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 Тойота Рав 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 в строящемся многоквартирном доме. Кредит. Собственные накопления за предыдущие годы</w:t>
            </w: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3E2E" w:rsidRPr="00343A0D" w:rsidTr="005A3E2E">
        <w:tc>
          <w:tcPr>
            <w:tcW w:w="0" w:type="auto"/>
            <w:gridSpan w:val="1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Отдел по профилактике коррупционных и иных правонарушений</w:t>
            </w: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Киселева О.Б.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1632882,07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Погреб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 Киа Соренто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397643,03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Погреб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Ивлева И.В.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483137,88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62,8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Супруг (супруга)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188483,02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62,8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62,8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62,8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Железнов Е.А.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484203,19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31,4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 Хундай Туксан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53,7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37,4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3E2E" w:rsidRPr="00343A0D" w:rsidTr="005A3E2E">
        <w:tc>
          <w:tcPr>
            <w:tcW w:w="0" w:type="auto"/>
            <w:gridSpan w:val="1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Сектор по делам несовершеннолетних и защите их прав</w:t>
            </w: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Антропова Т.В.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Начальник сектора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837775,21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(2/5)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59,2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204078,75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(2/5)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59,2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 Ниссан Либерти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Сафонова О.А.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Консультант отдела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705424,61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32,7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 Хонда Лого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32,7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32,7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Савельева Е.А.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Главный специалист отдела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404855,14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43,6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Супруг (супруга)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142337,86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43,6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3E2E" w:rsidRPr="00343A0D" w:rsidTr="005A3E2E">
        <w:tc>
          <w:tcPr>
            <w:tcW w:w="0" w:type="auto"/>
            <w:gridSpan w:val="1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Департамент документационного обеспечения Администрации края</w:t>
            </w: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Поморцев В.Н.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Заместитель начальника департамента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1175181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66,0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57,4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299357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66,0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3E2E" w:rsidRPr="00343A0D" w:rsidTr="005A3E2E">
        <w:tc>
          <w:tcPr>
            <w:tcW w:w="0" w:type="auto"/>
            <w:gridSpan w:val="1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Технологический отдел</w:t>
            </w: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Шаталова О.И.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765869,65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59,6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44,6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3E2E" w:rsidRPr="00343A0D" w:rsidTr="005A3E2E">
        <w:tc>
          <w:tcPr>
            <w:tcW w:w="0" w:type="auto"/>
            <w:gridSpan w:val="1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Отдел подготовки документов</w:t>
            </w: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Плотникова З.С.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1061860,03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87,4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Погреб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3E2E" w:rsidRPr="00343A0D" w:rsidTr="005A3E2E">
        <w:tc>
          <w:tcPr>
            <w:tcW w:w="0" w:type="auto"/>
            <w:gridSpan w:val="1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Канцелярия</w:t>
            </w: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Фоминых Т.А.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Начальник канцелярии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777649,81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1112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137,9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50,9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1112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137,9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3E2E" w:rsidRPr="00343A0D" w:rsidTr="005A3E2E">
        <w:tc>
          <w:tcPr>
            <w:tcW w:w="0" w:type="auto"/>
            <w:gridSpan w:val="1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Режимно-секретный отдел</w:t>
            </w: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Тоболова Л.В.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1068146,81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 Тойота Калдина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54,4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3E2E" w:rsidRPr="00343A0D" w:rsidTr="005A3E2E">
        <w:tc>
          <w:tcPr>
            <w:tcW w:w="0" w:type="auto"/>
            <w:gridSpan w:val="1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Департамент информационной политики Администрации края</w:t>
            </w: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Ляпунов А.Ф.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Начальник департамента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1603511,86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(43/3004)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3004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70,6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 Митсубиши Аутлендер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17,8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Объект незавершённого строительства (жилой дом)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86,2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1018073,98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70,6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 Киа Рио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20,2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70,6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3E2E" w:rsidRPr="00343A0D" w:rsidTr="005A3E2E">
        <w:tc>
          <w:tcPr>
            <w:tcW w:w="0" w:type="auto"/>
            <w:gridSpan w:val="1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Управление делами Администрации Алтайского края</w:t>
            </w: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Белобородов А.Ф.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Управляющий делами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1741189,85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1027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 Ауди Q 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Снегоход Ски-Ду Тундра LT600 ACE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Прицеп 8212А7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3E2E" w:rsidRPr="00343A0D" w:rsidTr="005A3E2E">
        <w:tc>
          <w:tcPr>
            <w:tcW w:w="0" w:type="auto"/>
            <w:gridSpan w:val="1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Отдел организационно-планового обеспечения</w:t>
            </w: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Кочергов Е.Н.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Заместитель управляющего делами, начальник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1804898,12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 Шевроле Нива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1019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 Ниссан Кашкай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74,4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58,1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652084,87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34,8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74,4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609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3E2E" w:rsidRPr="00343A0D" w:rsidTr="005A3E2E">
        <w:tc>
          <w:tcPr>
            <w:tcW w:w="0" w:type="auto"/>
            <w:gridSpan w:val="1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Отдел материально-технического и эксплуатационно-хозяйственного обеспечения</w:t>
            </w: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Осяйкин А.В.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Заместитель управляющего делами, начальник отдела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941003,76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1609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63,1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 Ниссан Серена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63,1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63,1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63,1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63,1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3E2E" w:rsidRPr="00343A0D" w:rsidTr="005A3E2E">
        <w:tc>
          <w:tcPr>
            <w:tcW w:w="0" w:type="auto"/>
            <w:gridSpan w:val="1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Отдел по учету и отчетности</w:t>
            </w: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Лазарева С.В.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начальник отдела – главный бухгалтер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793401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63,2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 Киа Соул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476213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</w:t>
            </w:r>
          </w:p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(1/4 от 1/3 доли)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63,2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63,2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Крылова Н.В.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Заместитель начальника отдела –</w:t>
            </w:r>
          </w:p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главного бухгалтера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659059,07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(11/941)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63,6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63256,32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1005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63,6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 Опель Зафира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28,5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21,8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63,6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3E2E" w:rsidRPr="00343A0D" w:rsidTr="005A3E2E">
        <w:tc>
          <w:tcPr>
            <w:tcW w:w="0" w:type="auto"/>
            <w:gridSpan w:val="12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Отдел по обслуживанию информационно-коммуникационных систем</w:t>
            </w: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Якоб Е.Ю.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752134,49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61,4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Супруг (супруга)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446696,06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61,4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Автомобиль Тойота Королла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61,4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61,4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43A0D" w:rsidRPr="00343A0D" w:rsidTr="005A3E2E"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821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pStyle w:val="a3"/>
              <w:spacing w:before="0" w:beforeAutospacing="0" w:after="30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3A0D">
              <w:rPr>
                <w:rFonts w:ascii="Arial" w:hAnsi="Arial" w:cs="Arial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5A3E2E" w:rsidRPr="00343A0D" w:rsidRDefault="005A3E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97184D" w:rsidRPr="00343A0D" w:rsidRDefault="005A3E2E" w:rsidP="00807380">
      <w:pPr>
        <w:rPr>
          <w:sz w:val="22"/>
          <w:szCs w:val="22"/>
        </w:rPr>
      </w:pPr>
      <w:r w:rsidRPr="00343A0D">
        <w:rPr>
          <w:rFonts w:ascii="Arial" w:hAnsi="Arial" w:cs="Arial"/>
          <w:color w:val="000000"/>
          <w:sz w:val="22"/>
          <w:szCs w:val="22"/>
        </w:rPr>
        <w:br w:type="textWrapping" w:clear="all"/>
      </w:r>
      <w:r w:rsidRPr="00343A0D">
        <w:rPr>
          <w:rStyle w:val="datepagetxt"/>
          <w:rFonts w:ascii="Arial" w:hAnsi="Arial" w:cs="Arial"/>
          <w:color w:val="808080"/>
          <w:sz w:val="22"/>
          <w:szCs w:val="22"/>
          <w:shd w:val="clear" w:color="auto" w:fill="FFFFFF"/>
        </w:rPr>
        <w:t>Дата публикации: 23.05.2017 г.</w:t>
      </w:r>
      <w:r w:rsidRPr="00343A0D">
        <w:rPr>
          <w:rFonts w:ascii="Arial" w:hAnsi="Arial" w:cs="Arial"/>
          <w:color w:val="808080"/>
          <w:sz w:val="22"/>
          <w:szCs w:val="22"/>
          <w:shd w:val="clear" w:color="auto" w:fill="FFFFFF"/>
        </w:rPr>
        <w:br/>
      </w:r>
      <w:r w:rsidRPr="00343A0D">
        <w:rPr>
          <w:rStyle w:val="datepagetxt"/>
          <w:rFonts w:ascii="Arial" w:hAnsi="Arial" w:cs="Arial"/>
          <w:color w:val="808080"/>
          <w:sz w:val="22"/>
          <w:szCs w:val="22"/>
          <w:shd w:val="clear" w:color="auto" w:fill="FFFFFF"/>
        </w:rPr>
        <w:t>Дата изменения: 23.05.2017 г.</w:t>
      </w:r>
      <w:r w:rsidRPr="00343A0D">
        <w:rPr>
          <w:rFonts w:ascii="Arial" w:hAnsi="Arial" w:cs="Arial"/>
          <w:color w:val="808080"/>
          <w:sz w:val="22"/>
          <w:szCs w:val="22"/>
          <w:shd w:val="clear" w:color="auto" w:fill="FFFFFF"/>
        </w:rPr>
        <w:br/>
      </w:r>
      <w:r w:rsidRPr="00343A0D">
        <w:rPr>
          <w:rStyle w:val="datepagetxt"/>
          <w:rFonts w:ascii="Arial" w:hAnsi="Arial" w:cs="Arial"/>
          <w:color w:val="808080"/>
          <w:sz w:val="22"/>
          <w:szCs w:val="22"/>
          <w:shd w:val="clear" w:color="auto" w:fill="FFFFFF"/>
        </w:rPr>
        <w:t>----При цитировании ссылка на Официальный сайт Алтайского края обязательна</w:t>
      </w:r>
      <w:r w:rsidRPr="00343A0D">
        <w:rPr>
          <w:rFonts w:ascii="Arial" w:hAnsi="Arial" w:cs="Arial"/>
          <w:color w:val="808080"/>
          <w:sz w:val="22"/>
          <w:szCs w:val="22"/>
          <w:shd w:val="clear" w:color="auto" w:fill="FFFFFF"/>
        </w:rPr>
        <w:br/>
      </w:r>
      <w:r w:rsidRPr="00343A0D">
        <w:rPr>
          <w:rStyle w:val="datepagetxt"/>
          <w:rFonts w:ascii="Arial" w:hAnsi="Arial" w:cs="Arial"/>
          <w:color w:val="808080"/>
          <w:sz w:val="22"/>
          <w:szCs w:val="22"/>
          <w:shd w:val="clear" w:color="auto" w:fill="FFFFFF"/>
        </w:rPr>
        <w:t>Источник:</w:t>
      </w:r>
      <w:r w:rsidRPr="00343A0D">
        <w:rPr>
          <w:rStyle w:val="apple-converted-space"/>
          <w:rFonts w:ascii="Arial" w:hAnsi="Arial" w:cs="Arial"/>
          <w:color w:val="808080"/>
          <w:sz w:val="22"/>
          <w:szCs w:val="22"/>
          <w:shd w:val="clear" w:color="auto" w:fill="FFFFFF"/>
        </w:rPr>
        <w:t> </w:t>
      </w:r>
      <w:hyperlink r:id="rId6" w:history="1">
        <w:r w:rsidRPr="00343A0D">
          <w:rPr>
            <w:rStyle w:val="a5"/>
            <w:rFonts w:ascii="Arial" w:hAnsi="Arial" w:cs="Arial"/>
            <w:color w:val="007CB1"/>
            <w:sz w:val="22"/>
            <w:szCs w:val="22"/>
            <w:shd w:val="clear" w:color="auto" w:fill="FFFFFF"/>
          </w:rPr>
          <w:t>http://www.altairegion22.ru/gov/administration/isp/territorial/anticorruption/dohod/svedeniya-o-dokhodakh-raskhodakh-ob-imushchestve-i-obyazatelstvakh-gubernator_2016.php</w:t>
        </w:r>
      </w:hyperlink>
      <w:r w:rsidRPr="00343A0D">
        <w:rPr>
          <w:rStyle w:val="datepagetxt"/>
          <w:rFonts w:ascii="Arial" w:hAnsi="Arial" w:cs="Arial"/>
          <w:color w:val="808080"/>
          <w:sz w:val="22"/>
          <w:szCs w:val="22"/>
          <w:shd w:val="clear" w:color="auto" w:fill="FFFFFF"/>
        </w:rPr>
        <w:t>----</w:t>
      </w:r>
    </w:p>
    <w:sectPr w:rsidR="0097184D" w:rsidRPr="00343A0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pt_sans_narrow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43A0D"/>
    <w:rsid w:val="003D090D"/>
    <w:rsid w:val="004E4A62"/>
    <w:rsid w:val="00553AA0"/>
    <w:rsid w:val="00595A02"/>
    <w:rsid w:val="005A3E2E"/>
    <w:rsid w:val="00777841"/>
    <w:rsid w:val="00807380"/>
    <w:rsid w:val="008C09C5"/>
    <w:rsid w:val="0097184D"/>
    <w:rsid w:val="00BE110E"/>
    <w:rsid w:val="00C22B2A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A3E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3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datepagetxt">
    <w:name w:val="date_page_txt"/>
    <w:basedOn w:val="a0"/>
    <w:rsid w:val="005A3E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tairegion22.ru/gov/administration/isp/territorial/anticorruption/dohod/svedeniya-o-dokhodakh-raskhodakh-ob-imushchestve-i-obyazatelstvakh-gubernator_2016.php" TargetMode="External"/><Relationship Id="rId5" Type="http://schemas.openxmlformats.org/officeDocument/2006/relationships/hyperlink" Target="http://www.altairegion22.ru/gov/administration/departments.php" TargetMode="External"/><Relationship Id="rId4" Type="http://schemas.openxmlformats.org/officeDocument/2006/relationships/hyperlink" Target="http://www.altairegion2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3035</Words>
  <Characters>17302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2017-05-29T05:44:00Z</dcterms:modified>
</cp:coreProperties>
</file>